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AF" w:rsidRDefault="00783AD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81125" cy="1381125"/>
            <wp:effectExtent l="0" t="0" r="9525" b="9525"/>
            <wp:wrapNone/>
            <wp:docPr id="14" name="Picture 14" descr="C:\Users\mike.bywaters\AppData\Local\Microsoft\Windows\INetCache\Content.MSO\D365707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ike.bywaters\AppData\Local\Microsoft\Windows\INetCache\Content.MSO\D365707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2D8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721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734695</wp:posOffset>
                </wp:positionV>
                <wp:extent cx="14346000" cy="756000"/>
                <wp:effectExtent l="0" t="0" r="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46000" cy="756000"/>
                        </a:xfrm>
                        <a:prstGeom prst="rect">
                          <a:avLst/>
                        </a:prstGeom>
                        <a:solidFill>
                          <a:srgbClr val="04617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2D8" w:rsidRDefault="00D053C7" w:rsidP="001572D8">
                            <w:pPr>
                              <w:widowControl w:val="0"/>
                              <w:spacing w:after="0"/>
                              <w:ind w:left="2160" w:firstLine="720"/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DT</w:t>
                            </w:r>
                            <w:r w:rsidR="001572D8"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 xml:space="preserve"> Threshold Concepts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78.4pt;margin-top:57.85pt;width:1129.6pt;height:59.55pt;z-index:251657215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" fillcolor="#04617b" stroked="f" strokecolor="black [0]" strokeweight="2pt">
                <v:shadow color="black [0]"/>
                <v:textbox inset="2.88pt,2.88pt,2.88pt,2.88pt">
                  <w:txbxContent>
                    <w:p w:rsidR="001572D8" w:rsidRDefault="00D053C7" w:rsidP="001572D8">
                      <w:pPr>
                        <w:widowControl w:val="0"/>
                        <w:spacing w:after="0"/>
                        <w:ind w:left="2160" w:firstLine="720"/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  <w:t>DT</w:t>
                      </w:r>
                      <w:r w:rsidR="001572D8"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  <w:t xml:space="preserve"> Threshold Concepts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8662AF" w:rsidRDefault="008662AF"/>
    <w:p w:rsidR="008F3B5E" w:rsidRDefault="008F3B5E"/>
    <w:p w:rsidR="001572D8" w:rsidRDefault="001572D8"/>
    <w:p w:rsidR="001572D8" w:rsidRDefault="001572D8">
      <w:bookmarkStart w:id="0" w:name="_GoBack"/>
      <w:bookmarkEnd w:id="0"/>
    </w:p>
    <w:p w:rsidR="008662AF" w:rsidRPr="001572D8" w:rsidRDefault="008662AF" w:rsidP="008662AF">
      <w:pPr>
        <w:shd w:val="clear" w:color="auto" w:fill="FFFFFF" w:themeFill="background1"/>
        <w:rPr>
          <w:sz w:val="36"/>
        </w:rPr>
      </w:pPr>
      <w:r w:rsidRPr="001572D8">
        <w:rPr>
          <w:rFonts w:cstheme="minorHAnsi"/>
          <w:sz w:val="36"/>
        </w:rPr>
        <w:t xml:space="preserve">Overarching </w:t>
      </w:r>
      <w:r w:rsidR="00D053C7">
        <w:rPr>
          <w:rFonts w:cstheme="minorHAnsi"/>
          <w:sz w:val="36"/>
        </w:rPr>
        <w:t>DT</w:t>
      </w:r>
      <w:r w:rsidRPr="001572D8">
        <w:rPr>
          <w:rFonts w:cstheme="minorHAnsi"/>
          <w:sz w:val="36"/>
        </w:rPr>
        <w:t xml:space="preserve"> theme: </w:t>
      </w:r>
      <w:r w:rsidR="00D053C7" w:rsidRPr="00D053C7">
        <w:rPr>
          <w:rFonts w:cstheme="minorHAnsi"/>
          <w:color w:val="FF0000"/>
          <w:sz w:val="36"/>
        </w:rPr>
        <w:t>xx</w:t>
      </w:r>
      <w:r w:rsidRPr="001572D8">
        <w:rPr>
          <w:rFonts w:cstheme="minorHAnsi"/>
          <w:sz w:val="36"/>
        </w:rPr>
        <w:t xml:space="preserve"> </w:t>
      </w:r>
    </w:p>
    <w:tbl>
      <w:tblPr>
        <w:tblStyle w:val="TableGrid"/>
        <w:tblW w:w="5000" w:type="pct"/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761"/>
        <w:gridCol w:w="2971"/>
        <w:gridCol w:w="3105"/>
        <w:gridCol w:w="3104"/>
        <w:gridCol w:w="3104"/>
        <w:gridCol w:w="3104"/>
        <w:gridCol w:w="3104"/>
        <w:gridCol w:w="3108"/>
      </w:tblGrid>
      <w:tr w:rsidR="00D053C7" w:rsidRPr="001572D8" w:rsidTr="006C5BDF">
        <w:tc>
          <w:tcPr>
            <w:tcW w:w="170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664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1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2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3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4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5</w:t>
            </w:r>
          </w:p>
        </w:tc>
        <w:tc>
          <w:tcPr>
            <w:tcW w:w="695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6</w:t>
            </w:r>
          </w:p>
        </w:tc>
      </w:tr>
      <w:tr w:rsidR="00D053C7" w:rsidRPr="001572D8" w:rsidTr="006C5BDF">
        <w:tc>
          <w:tcPr>
            <w:tcW w:w="170" w:type="pct"/>
            <w:vMerge w:val="restart"/>
            <w:shd w:val="clear" w:color="auto" w:fill="1F4E79" w:themeFill="accent1" w:themeFillShade="80"/>
            <w:textDirection w:val="btLr"/>
          </w:tcPr>
          <w:p w:rsidR="00D053C7" w:rsidRPr="006C5BDF" w:rsidRDefault="00D053C7" w:rsidP="00D053C7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6C5BDF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DESIGN</w:t>
            </w:r>
          </w:p>
        </w:tc>
        <w:tc>
          <w:tcPr>
            <w:tcW w:w="664" w:type="pct"/>
            <w:shd w:val="clear" w:color="auto" w:fill="1F4E79" w:themeFill="accent1" w:themeFillShade="80"/>
          </w:tcPr>
          <w:p w:rsidR="00D053C7" w:rsidRPr="00592AF5" w:rsidRDefault="00D053C7" w:rsidP="001572D8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592AF5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 xml:space="preserve">Knowledge 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D053C7" w:rsidRPr="00592AF5" w:rsidRDefault="00D053C7" w:rsidP="00D053C7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D</w:t>
            </w:r>
            <w:proofErr w:type="spellStart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>esign</w:t>
            </w:r>
            <w:proofErr w:type="spellEnd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purposeful, functional, appealing products for themselves and other users based on design criteria</w:t>
            </w:r>
          </w:p>
          <w:p w:rsidR="00D053C7" w:rsidRPr="00592AF5" w:rsidRDefault="00D053C7" w:rsidP="00D053C7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D053C7" w:rsidRPr="00592AF5" w:rsidRDefault="00D053C7" w:rsidP="00D053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  <w:r w:rsidRPr="00592AF5">
              <w:rPr>
                <w:rFonts w:asciiTheme="minorHAnsi" w:hAnsiTheme="minorHAnsi" w:cstheme="minorHAnsi"/>
                <w:color w:val="FFFFFF" w:themeColor="background1"/>
                <w:lang w:val="en-US"/>
              </w:rPr>
              <w:t>G</w:t>
            </w:r>
            <w:proofErr w:type="spellStart"/>
            <w:r w:rsidRPr="00592AF5">
              <w:rPr>
                <w:rFonts w:asciiTheme="minorHAnsi" w:hAnsiTheme="minorHAnsi" w:cstheme="minorHAnsi"/>
                <w:color w:val="FFFFFF" w:themeColor="background1"/>
              </w:rPr>
              <w:t>enerate</w:t>
            </w:r>
            <w:proofErr w:type="spellEnd"/>
            <w:r w:rsidRPr="00592AF5">
              <w:rPr>
                <w:rFonts w:asciiTheme="minorHAnsi" w:hAnsiTheme="minorHAnsi" w:cstheme="minorHAnsi"/>
                <w:color w:val="FFFFFF" w:themeColor="background1"/>
              </w:rPr>
              <w:t>, develop, model and communicate their ideas through talking, drawing, templates, mock-ups and, where appropriate, information and communication technology</w:t>
            </w:r>
          </w:p>
          <w:p w:rsidR="00D053C7" w:rsidRPr="00592AF5" w:rsidRDefault="00D053C7" w:rsidP="008662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D</w:t>
            </w:r>
            <w:proofErr w:type="spellStart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>esign</w:t>
            </w:r>
            <w:proofErr w:type="spellEnd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purposeful, functional, appealing products for themselves and other users based on design criteria</w:t>
            </w: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D053C7" w:rsidRPr="00592AF5" w:rsidRDefault="00592AF5" w:rsidP="00592AF5">
            <w:pPr>
              <w:pStyle w:val="Default"/>
              <w:rPr>
                <w:rFonts w:asciiTheme="minorHAnsi" w:hAnsiTheme="minorHAnsi" w:cstheme="minorHAnsi"/>
                <w:color w:val="FFFFFF" w:themeColor="background1"/>
                <w:lang w:eastAsia="zh-CN"/>
              </w:rPr>
            </w:pPr>
            <w:r w:rsidRPr="00592AF5">
              <w:rPr>
                <w:rFonts w:asciiTheme="minorHAnsi" w:hAnsiTheme="minorHAnsi" w:cstheme="minorHAnsi"/>
                <w:color w:val="FFFFFF" w:themeColor="background1"/>
                <w:lang w:val="en-US"/>
              </w:rPr>
              <w:t>G</w:t>
            </w:r>
            <w:proofErr w:type="spellStart"/>
            <w:r w:rsidRPr="00592AF5">
              <w:rPr>
                <w:rFonts w:asciiTheme="minorHAnsi" w:hAnsiTheme="minorHAnsi" w:cstheme="minorHAnsi"/>
                <w:color w:val="FFFFFF" w:themeColor="background1"/>
              </w:rPr>
              <w:t>enerate</w:t>
            </w:r>
            <w:proofErr w:type="spellEnd"/>
            <w:r w:rsidRPr="00592AF5">
              <w:rPr>
                <w:rFonts w:asciiTheme="minorHAnsi" w:hAnsiTheme="minorHAnsi" w:cstheme="minorHAnsi"/>
                <w:color w:val="FFFFFF" w:themeColor="background1"/>
              </w:rPr>
              <w:t>, develop, model and communicate their ideas through talking, drawing, templates, mock-ups and, where appropriate, information and communication technology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se research and develop design criteria to inform the design of innovative, functional, appealing products that are fit for purpose, aimed at particular individuals or groups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D053C7" w:rsidRDefault="006C5BDF" w:rsidP="006C5B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  <w:r w:rsidRPr="006C5BDF">
              <w:rPr>
                <w:rFonts w:asciiTheme="minorHAnsi" w:hAnsiTheme="minorHAnsi" w:cstheme="minorHAnsi"/>
                <w:color w:val="FFFFFF" w:themeColor="background1"/>
                <w:lang w:val="en-US"/>
              </w:rPr>
              <w:t>G</w:t>
            </w:r>
            <w:proofErr w:type="spellStart"/>
            <w:r w:rsidRPr="006C5BDF">
              <w:rPr>
                <w:rFonts w:asciiTheme="minorHAnsi" w:hAnsiTheme="minorHAnsi" w:cstheme="minorHAnsi"/>
                <w:color w:val="FFFFFF" w:themeColor="background1"/>
              </w:rPr>
              <w:t>enerate</w:t>
            </w:r>
            <w:proofErr w:type="spellEnd"/>
            <w:r w:rsidRPr="006C5BDF">
              <w:rPr>
                <w:rFonts w:asciiTheme="minorHAnsi" w:hAnsiTheme="minorHAnsi" w:cstheme="minorHAnsi"/>
                <w:color w:val="FFFFFF" w:themeColor="background1"/>
              </w:rPr>
              <w:t>, develop, model and communicate their ideas through discussion, annotated sketches, cross-sectional and exploded diagrams, prototypes, pattern pieces and computer-aided design</w:t>
            </w:r>
          </w:p>
          <w:p w:rsidR="006C5BDF" w:rsidRPr="006C5BDF" w:rsidRDefault="006C5BDF" w:rsidP="006C5B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se research and develop design criteria to inform the design of innovative, functional, appealing products that are fit for purpose, aimed at particular individuals or groups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D053C7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G</w:t>
            </w:r>
            <w:proofErr w:type="spellStart"/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>enerate</w:t>
            </w:r>
            <w:proofErr w:type="spellEnd"/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>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</w:t>
            </w:r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se research and develop design criteria to inform the design of innovative, functional, appealing products that are fit for purpose, aimed at particular individuals or groups 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D053C7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G</w:t>
            </w:r>
            <w:proofErr w:type="spellStart"/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>enerate</w:t>
            </w:r>
            <w:proofErr w:type="spellEnd"/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>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695" w:type="pct"/>
            <w:shd w:val="clear" w:color="auto" w:fill="1F4E79" w:themeFill="accent1" w:themeFillShade="80"/>
          </w:tcPr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</w:t>
            </w:r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se research and develop design criteria to inform the design of innovative, functional, appealing products that are fit for purpose, aimed at particular individuals or groups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D053C7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G</w:t>
            </w:r>
            <w:proofErr w:type="spellStart"/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>enerate</w:t>
            </w:r>
            <w:proofErr w:type="spellEnd"/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>, develop, model and communicate their ideas through discussion, annotated sketches, cross-sectional and exploded diagrams, prototypes, pattern pieces and computer-aided design</w:t>
            </w:r>
          </w:p>
        </w:tc>
      </w:tr>
      <w:tr w:rsidR="00D053C7" w:rsidRPr="001572D8" w:rsidTr="006C5BDF">
        <w:tc>
          <w:tcPr>
            <w:tcW w:w="170" w:type="pct"/>
            <w:vMerge/>
            <w:shd w:val="clear" w:color="auto" w:fill="1F4E79" w:themeFill="accent1" w:themeFillShade="80"/>
          </w:tcPr>
          <w:p w:rsidR="00D053C7" w:rsidRPr="001572D8" w:rsidRDefault="00D053C7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</w:pPr>
          </w:p>
        </w:tc>
        <w:tc>
          <w:tcPr>
            <w:tcW w:w="664" w:type="pct"/>
            <w:shd w:val="clear" w:color="auto" w:fill="1F4E79" w:themeFill="accent1" w:themeFillShade="80"/>
          </w:tcPr>
          <w:p w:rsidR="00D053C7" w:rsidRPr="00592AF5" w:rsidRDefault="00D053C7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592AF5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Skills</w:t>
            </w:r>
          </w:p>
          <w:p w:rsidR="00D053C7" w:rsidRPr="00592AF5" w:rsidRDefault="00D053C7">
            <w:pPr>
              <w:rPr>
                <w:color w:val="FFFFFF" w:themeColor="background1"/>
                <w:sz w:val="36"/>
                <w:szCs w:val="36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D053C7" w:rsidRPr="00592AF5" w:rsidRDefault="00D053C7" w:rsidP="00D053C7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Draw on their own experience to help generate ideas</w:t>
            </w:r>
          </w:p>
          <w:p w:rsidR="00D053C7" w:rsidRPr="00592AF5" w:rsidRDefault="00D053C7" w:rsidP="00D053C7">
            <w:pPr>
              <w:pStyle w:val="ListParagraph"/>
              <w:ind w:left="360"/>
              <w:rPr>
                <w:rFonts w:cstheme="minorHAnsi"/>
                <w:color w:val="FFFFFF" w:themeColor="background1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lang w:val="en-US"/>
              </w:rPr>
              <w:t xml:space="preserve"> </w:t>
            </w:r>
          </w:p>
          <w:p w:rsidR="00D053C7" w:rsidRPr="00592AF5" w:rsidRDefault="00D053C7" w:rsidP="00D053C7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Suggest ideas and explain what they are going to do</w:t>
            </w:r>
          </w:p>
          <w:p w:rsidR="00D053C7" w:rsidRPr="00592AF5" w:rsidRDefault="00D053C7" w:rsidP="00D053C7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D053C7" w:rsidRPr="00592AF5" w:rsidRDefault="00D053C7" w:rsidP="00592AF5">
            <w:pPr>
              <w:rPr>
                <w:rFonts w:cstheme="minorHAnsi"/>
                <w:color w:val="FFFFFF" w:themeColor="background1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Identify a target group for what they intend to design</w:t>
            </w:r>
            <w:r w:rsidR="00592AF5"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and make</w:t>
            </w:r>
            <w:r w:rsidRPr="00592AF5">
              <w:rPr>
                <w:rFonts w:cstheme="minorHAnsi"/>
                <w:color w:val="FFFFFF" w:themeColor="background1"/>
                <w:lang w:val="en-US"/>
              </w:rPr>
              <w:t xml:space="preserve"> </w:t>
            </w:r>
          </w:p>
          <w:p w:rsidR="00D053C7" w:rsidRPr="00592AF5" w:rsidRDefault="00D053C7" w:rsidP="00D053C7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D053C7" w:rsidRPr="00592AF5" w:rsidRDefault="00D053C7" w:rsidP="00D053C7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Draw a simple picture of their idea and label the main parts</w:t>
            </w:r>
          </w:p>
          <w:p w:rsidR="00D053C7" w:rsidRPr="00592AF5" w:rsidRDefault="00D053C7" w:rsidP="00D053C7">
            <w:pPr>
              <w:pStyle w:val="ListParagraph"/>
              <w:ind w:left="360"/>
              <w:rPr>
                <w:rFonts w:cstheme="minorHAnsi"/>
                <w:color w:val="FFFFFF" w:themeColor="background1"/>
                <w:lang w:val="en-US"/>
              </w:rPr>
            </w:pPr>
          </w:p>
          <w:p w:rsidR="00D053C7" w:rsidRPr="00592AF5" w:rsidRDefault="00D053C7" w:rsidP="00D053C7">
            <w:pPr>
              <w:pStyle w:val="Default"/>
              <w:rPr>
                <w:color w:val="FFFFFF" w:themeColor="background1"/>
              </w:rPr>
            </w:pPr>
            <w:r w:rsidRPr="00592AF5">
              <w:rPr>
                <w:rFonts w:asciiTheme="minorHAnsi" w:hAnsiTheme="minorHAnsi" w:cstheme="minorHAnsi"/>
                <w:color w:val="FFFFFF" w:themeColor="background1"/>
                <w:lang w:val="en-US"/>
              </w:rPr>
              <w:t>Develop their design ideas applying findings from their earlier research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Generate ideas by drawing on their own and other people's experiences</w:t>
            </w: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Develop their design ideas through discussion, observation , drawing and modelling</w:t>
            </w: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Identify a purpose for what they intend to design and make </w:t>
            </w: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Identify simple design criteria </w:t>
            </w: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D053C7" w:rsidRPr="00592AF5" w:rsidRDefault="00592AF5" w:rsidP="00592AF5">
            <w:pPr>
              <w:pStyle w:val="Default"/>
              <w:rPr>
                <w:rFonts w:asciiTheme="minorHAnsi" w:hAnsiTheme="minorHAnsi" w:cstheme="minorHAnsi"/>
                <w:color w:val="FFFFFF" w:themeColor="background1"/>
              </w:rPr>
            </w:pPr>
            <w:r w:rsidRPr="00592AF5">
              <w:rPr>
                <w:rFonts w:asciiTheme="minorHAnsi" w:hAnsiTheme="minorHAnsi" w:cstheme="minorHAnsi"/>
                <w:color w:val="FFFFFF" w:themeColor="background1"/>
                <w:lang w:val="en-US"/>
              </w:rPr>
              <w:t>Make simple drawings and label parts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Generate ideas for an item considering its purpose and the user/s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Identify a purpose and establish criteria for a successful product.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Plan the order of their work before starting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Explore, develop and communicate design proposals by modelling ideas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D053C7" w:rsidRPr="006C5BDF" w:rsidRDefault="006C5BDF" w:rsidP="006C5B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  <w:r w:rsidRPr="006C5BDF">
              <w:rPr>
                <w:rFonts w:asciiTheme="minorHAnsi" w:hAnsiTheme="minorHAnsi" w:cstheme="minorHAnsi"/>
                <w:color w:val="FFFFFF" w:themeColor="background1"/>
                <w:lang w:val="en-US"/>
              </w:rPr>
              <w:t>Make drawings with labels when designing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Generate ideas considering the purposes for which they are designing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Make labelled drawings from different views showing specific features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Develop a clear idea of what has to be done, planning how to use materials, equipment and processes, and suggesting alternative methods of making, if the first attempts fail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D053C7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Evaluate products and identify criteria that can be used for their own designs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Generate ideas through brainstorming and identify a purpose for their product 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Draw up a specification for their design  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Develop a clear idea of what has to be done, planning how to use materials, equipment and processes, and suggesting alternative methods of making if the first attempts fail 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D053C7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Use results of investigations, information sources, including ICT when developing design ideas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5" w:type="pct"/>
            <w:shd w:val="clear" w:color="auto" w:fill="1F4E79" w:themeFill="accent1" w:themeFillShade="80"/>
          </w:tcPr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Communicate their ideas through detailed labelled drawings including ICT / CAD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Develop a design specification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Explore, develop and communicate aspects of their design proposals by modelling their ideas in a variety of ways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D053C7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Plan the order of their work, choosing appropriate materials, tools and techniques</w:t>
            </w:r>
          </w:p>
        </w:tc>
      </w:tr>
      <w:tr w:rsidR="006C5BDF" w:rsidRPr="001572D8" w:rsidTr="006C5BDF">
        <w:trPr>
          <w:trHeight w:val="4248"/>
        </w:trPr>
        <w:tc>
          <w:tcPr>
            <w:tcW w:w="170" w:type="pct"/>
            <w:vMerge w:val="restart"/>
            <w:shd w:val="clear" w:color="auto" w:fill="1F4E79" w:themeFill="accent1" w:themeFillShade="80"/>
            <w:textDirection w:val="btLr"/>
          </w:tcPr>
          <w:p w:rsidR="006C5BDF" w:rsidRPr="006C5BDF" w:rsidRDefault="006C5BDF" w:rsidP="00030D7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6C5BDF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lastRenderedPageBreak/>
              <w:t>MAKE (INCLUDING FOOD)</w:t>
            </w:r>
          </w:p>
        </w:tc>
        <w:tc>
          <w:tcPr>
            <w:tcW w:w="664" w:type="pct"/>
            <w:shd w:val="clear" w:color="auto" w:fill="1F4E79" w:themeFill="accent1" w:themeFillShade="80"/>
          </w:tcPr>
          <w:p w:rsidR="006C5BDF" w:rsidRPr="00592AF5" w:rsidRDefault="006C5BDF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592AF5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Knowledge</w:t>
            </w:r>
          </w:p>
          <w:p w:rsidR="006C5BDF" w:rsidRPr="00592AF5" w:rsidRDefault="006C5BDF">
            <w:pPr>
              <w:rPr>
                <w:color w:val="FFFFFF" w:themeColor="background1"/>
                <w:sz w:val="36"/>
                <w:szCs w:val="36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</w:t>
            </w:r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elect from and use a range of tools and equipment to perform practical tasks </w:t>
            </w: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</w:t>
            </w:r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>elect from and use a wide range of materials and components, including construction materials, textiles and ingredients, according to their characteristics</w:t>
            </w: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  <w:u w:val="single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u w:val="single"/>
                <w:lang w:val="en-US"/>
              </w:rPr>
              <w:t>Technical Knowledge</w:t>
            </w: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B</w:t>
            </w:r>
            <w:proofErr w:type="spellStart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>uild</w:t>
            </w:r>
            <w:proofErr w:type="spellEnd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structures, exploring how they can be made stronger, stiffer and more stable </w:t>
            </w: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</w:t>
            </w:r>
            <w:proofErr w:type="spellStart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>xplore</w:t>
            </w:r>
            <w:proofErr w:type="spellEnd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and use mechanisms in their products.</w:t>
            </w: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</w:t>
            </w:r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se the basic principles of a healthy and varied diet to prepare dishes </w:t>
            </w: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592AF5" w:rsidRDefault="006C5BDF" w:rsidP="00592AF5">
            <w:pPr>
              <w:pStyle w:val="Default"/>
              <w:rPr>
                <w:rFonts w:asciiTheme="minorHAnsi" w:hAnsiTheme="minorHAnsi" w:cstheme="minorHAnsi"/>
                <w:color w:val="FFFFFF" w:themeColor="background1"/>
              </w:rPr>
            </w:pPr>
            <w:r w:rsidRPr="00592AF5">
              <w:rPr>
                <w:rFonts w:asciiTheme="minorHAnsi" w:hAnsiTheme="minorHAnsi" w:cstheme="minorHAnsi"/>
                <w:color w:val="FFFFFF" w:themeColor="background1"/>
                <w:lang w:val="en-US"/>
              </w:rPr>
              <w:t>U</w:t>
            </w:r>
            <w:proofErr w:type="spellStart"/>
            <w:r w:rsidRPr="00592AF5">
              <w:rPr>
                <w:rFonts w:asciiTheme="minorHAnsi" w:hAnsiTheme="minorHAnsi" w:cstheme="minorHAnsi"/>
                <w:color w:val="FFFFFF" w:themeColor="background1"/>
              </w:rPr>
              <w:t>nderstand</w:t>
            </w:r>
            <w:proofErr w:type="spellEnd"/>
            <w:r w:rsidRPr="00592AF5">
              <w:rPr>
                <w:rFonts w:asciiTheme="minorHAnsi" w:hAnsiTheme="minorHAnsi" w:cstheme="minorHAnsi"/>
                <w:color w:val="FFFFFF" w:themeColor="background1"/>
              </w:rPr>
              <w:t xml:space="preserve"> where food comes from.</w:t>
            </w:r>
          </w:p>
          <w:p w:rsidR="006C5BDF" w:rsidRPr="00592AF5" w:rsidRDefault="006C5BDF" w:rsidP="00592AF5">
            <w:pPr>
              <w:pStyle w:val="Default"/>
              <w:rPr>
                <w:color w:val="FFFFFF" w:themeColor="background1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</w:t>
            </w:r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elect from and use a range of tools and equipment to perform practical tasks </w:t>
            </w: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</w:t>
            </w:r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>elect from and use a wide range of materials and components, including construction materials, textiles and ingredients, according to their characteristics</w:t>
            </w: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  <w:u w:val="single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u w:val="single"/>
                <w:lang w:val="en-US"/>
              </w:rPr>
              <w:t>Technical Knowledge</w:t>
            </w: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B</w:t>
            </w:r>
            <w:proofErr w:type="spellStart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>uild</w:t>
            </w:r>
            <w:proofErr w:type="spellEnd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structures, exploring how they can be made stronger, stiffer and more stable </w:t>
            </w: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</w:t>
            </w:r>
            <w:proofErr w:type="spellStart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>xplore</w:t>
            </w:r>
            <w:proofErr w:type="spellEnd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and use mechanisms in their products.</w:t>
            </w: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</w:t>
            </w:r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se the basic principles of a healthy and varied diet to prepare dishes </w:t>
            </w: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592AF5" w:rsidRDefault="006C5BDF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</w:t>
            </w:r>
            <w:proofErr w:type="spellStart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>nderstand</w:t>
            </w:r>
            <w:proofErr w:type="spellEnd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where food comes from.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elect from and use a wider range of tools and equipment to perform practical tasks, accurately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>elect from and use a wider range of materials and components, including construction materials, textiles and ingredients, according to their functional properties and aesthetic qualities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>nderstand and apply the principles of a healthy and varied diet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P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repare and cook a variety of predominantly savoury dishes using a range of cooking techniques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>nderstand seasonality, and know where and how a variety of ingredients are grown, reared, caught and processed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u w:val="single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u w:val="single"/>
                <w:lang w:val="en-US"/>
              </w:rPr>
              <w:t>Technical Knowledge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A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pply their understanding of how to strengthen, stiffen and reinforce more complex structures understand and use mechanical systems in their products 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>nderstand and use electrical systems in their products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elect from and use a wider range of tools and equipment to perform practical tasks, accurately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>elect from and use a wider range of materials and components, including construction materials, textiles and ingredients, according to their functional properties and aesthetic qualities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>nderstand and apply the principles of a healthy and varied diet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P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repare and cook a variety of predominantly savoury dishes using a range of cooking techniques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>nderstand seasonality, and know where and how a variety of ingredients are grown, reared, caught and processed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u w:val="single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u w:val="single"/>
                <w:lang w:val="en-US"/>
              </w:rPr>
              <w:t>Technical Knowledge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A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pply their understanding of how to strengthen, stiffen and reinforce more complex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structures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nderstand and use mechanical systems in their products 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027E0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nderstand and use electrical systems in their products 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1572D8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</w:t>
            </w:r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elect from and use a wider range of tools and equipment to perform practical tasks, accurately 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</w:t>
            </w:r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>elect from and use a wider range of materials and components, including construction materials, textiles and ingredients, according to their functional properties and aesthetic qualities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>understand and apply the principles of a healthy and varied diet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prepare and cook a variety of predominantly savoury dishes using a range </w:t>
            </w:r>
            <w:proofErr w:type="spellStart"/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>o</w:t>
            </w:r>
            <w:proofErr w:type="spellEnd"/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cooking techniques 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>understand seasonality, and know where and how a variety of ingredients are grown, reared, caught and processed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u w:val="single"/>
                <w:lang w:val="en-US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u w:val="single"/>
                <w:lang w:val="en-US"/>
              </w:rPr>
              <w:t>Technical Knowledge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>apply their understanding of how to strengthen, stiffen and reinforce more complex structures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understand and use mechanical systems in their products  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>understand and use electrical systems in their products</w:t>
            </w:r>
          </w:p>
          <w:p w:rsidR="006C5BDF" w:rsidRPr="00027E0F" w:rsidRDefault="006C5BD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5" w:type="pct"/>
            <w:shd w:val="clear" w:color="auto" w:fill="1F4E79" w:themeFill="accent1" w:themeFillShade="80"/>
          </w:tcPr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</w:t>
            </w:r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elect from and use a wider range of tools and equipment to perform practical tasks, accurately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</w:t>
            </w:r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>elect from and use a wider range of materials and components, including construction materials, textiles and ingredients, according to their functional properties and aesthetic qualities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>understand and apply the principles of a healthy and varied diet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prepare and cook a variety of predominantly savoury dishes using a range of cooking techniques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>understand seasonality, and know where and how a variety of ingredients are grown, reared, caught and processed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u w:val="single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u w:val="single"/>
                <w:lang w:val="en-US"/>
              </w:rPr>
              <w:t>Technical Knowledge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apply their understanding of how to strengthen, stiffen and reinforce more complex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structures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understand and use mechanical systems in their products 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>understand and use electrical systems in their products</w:t>
            </w:r>
          </w:p>
        </w:tc>
      </w:tr>
      <w:tr w:rsidR="00027E0F" w:rsidRPr="001572D8" w:rsidTr="00786EEE">
        <w:trPr>
          <w:trHeight w:val="9094"/>
        </w:trPr>
        <w:tc>
          <w:tcPr>
            <w:tcW w:w="170" w:type="pct"/>
            <w:vMerge/>
            <w:shd w:val="clear" w:color="auto" w:fill="1F4E79" w:themeFill="accent1" w:themeFillShade="80"/>
          </w:tcPr>
          <w:p w:rsidR="00027E0F" w:rsidRPr="001572D8" w:rsidRDefault="00027E0F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</w:pPr>
          </w:p>
        </w:tc>
        <w:tc>
          <w:tcPr>
            <w:tcW w:w="664" w:type="pct"/>
            <w:shd w:val="clear" w:color="auto" w:fill="1F4E79" w:themeFill="accent1" w:themeFillShade="80"/>
          </w:tcPr>
          <w:p w:rsidR="00027E0F" w:rsidRPr="00592AF5" w:rsidRDefault="00027E0F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592AF5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Skills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With help make their design using appropriate techniques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With help measure, mark out, cut and shape a range of materials 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Use age appropriate tools </w:t>
            </w:r>
            <w:proofErr w:type="spellStart"/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eg</w:t>
            </w:r>
            <w:proofErr w:type="spellEnd"/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scissors and a hole punch safely 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Assemble, join and combine materials and components together using a variety of temporary methods e.g. glues or masking tape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Select and use appropriate fruit and vegetables, processes and tools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Use basic food handling, hygienic practices and personal hygiene as directed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Use simple finishing techniques to improve the appearance of their product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592AF5" w:rsidRDefault="00027E0F" w:rsidP="001572D8">
            <w:pPr>
              <w:pStyle w:val="Default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Begin to select tools and materials; use vocab' to name and describe them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Measure, cut and score with some accuracy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Use hand tools safely and appropriately 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Assemble, join and combine materials in order to make a product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Cut, shape and join fabric to make a simple garment. 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Use basic sewing techniques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Select and use appropriate ingredients, processes and tools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Follow safe procedures for food safety and hygiene </w:t>
            </w: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592AF5" w:rsidRDefault="00027E0F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Choose and use appropriate finishing techniques </w:t>
            </w:r>
          </w:p>
          <w:p w:rsidR="00027E0F" w:rsidRPr="00592AF5" w:rsidRDefault="00027E0F" w:rsidP="001572D8">
            <w:pPr>
              <w:pStyle w:val="Default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Select tools and techniques for making their product </w:t>
            </w:r>
            <w:proofErr w:type="spellStart"/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inc</w:t>
            </w:r>
            <w:proofErr w:type="spellEnd"/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ICT from a selection given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Measure, mark out, cut, score and assemble components with more accuracy 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Work safely and accurately with a range of simple tools 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Think about their ideas as they make progress and be willing change things if this helps them improve their work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Measure, tape or pin, cut and join fabric with some accuracy 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Demonstrate hygienic food preparation and storage 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Use finishing techniques strengthen and improve the appearance of their product using a range of equipment including ICT</w:t>
            </w:r>
          </w:p>
          <w:p w:rsidR="00027E0F" w:rsidRPr="006C5BDF" w:rsidRDefault="00027E0F" w:rsidP="001572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Select appropriate tools and techniques for making their product </w:t>
            </w:r>
            <w:proofErr w:type="spellStart"/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inc</w:t>
            </w:r>
            <w:proofErr w:type="spellEnd"/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use of ICT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Measure, mark out, cut and shape a range of materials, using appropriate tools, equipment and techniques 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Join and combine materials and components accurately in temporary and permanent ways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Sew using a range of different stitches, weave and knit.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Identify and demonstrate hygienic food preparation and storage 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Measure, tape or pin, cut and join fabric with some accuracy </w:t>
            </w:r>
          </w:p>
          <w:p w:rsidR="00027E0F" w:rsidRPr="006C5BDF" w:rsidRDefault="00027E0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6C5BDF" w:rsidRDefault="00027E0F" w:rsidP="006C5B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  <w:lang w:val="en-US"/>
              </w:rPr>
            </w:pPr>
            <w:r w:rsidRPr="006C5BDF">
              <w:rPr>
                <w:rFonts w:asciiTheme="minorHAnsi" w:hAnsiTheme="minorHAnsi" w:cstheme="minorHAnsi"/>
                <w:color w:val="FFFFFF" w:themeColor="background1"/>
                <w:lang w:val="en-US"/>
              </w:rPr>
              <w:t xml:space="preserve">Use simple graphical </w:t>
            </w:r>
          </w:p>
          <w:p w:rsidR="00027E0F" w:rsidRPr="006C5BDF" w:rsidRDefault="00027E0F" w:rsidP="006C5B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  <w:r w:rsidRPr="006C5BDF">
              <w:rPr>
                <w:rFonts w:asciiTheme="minorHAnsi" w:hAnsiTheme="minorHAnsi" w:cstheme="minorHAnsi"/>
                <w:color w:val="FFFFFF" w:themeColor="background1"/>
                <w:lang w:val="en-US"/>
              </w:rPr>
              <w:t>communication techniques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Select appropriate materials, tools and techniques </w:t>
            </w:r>
            <w:proofErr w:type="spellStart"/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inc</w:t>
            </w:r>
            <w:proofErr w:type="spellEnd"/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ICT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Measure and mark out accurately 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Use skills in using different tools and equipment safely and accurately 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Weigh and measure accurately (time, dry ingredients, liquids) 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Apply the rules for basic food hygiene and other safe practices e.g. hazards relating to the use of ovens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Cut and join with accuracy to ensure a good-quality finish to the product</w:t>
            </w:r>
          </w:p>
          <w:p w:rsidR="00027E0F" w:rsidRPr="00027E0F" w:rsidRDefault="00027E0F" w:rsidP="001572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695" w:type="pct"/>
            <w:shd w:val="clear" w:color="auto" w:fill="1F4E79" w:themeFill="accent1" w:themeFillShade="80"/>
          </w:tcPr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Select appropriate tools, materials, components and techniques </w:t>
            </w:r>
            <w:proofErr w:type="spellStart"/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inc</w:t>
            </w:r>
            <w:proofErr w:type="spellEnd"/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ICT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Assemble components make working models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Use tools safely and accurately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Construct products using permanent joining techniques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Weigh and measure accurately (time, dry ingredients, liquids)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Know and apply the rules for basic food hygiene and demonstrate awareness of other safe practices e.g. hazards relating to the use of ovens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Make use of seasonal food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Make modifications as they go along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Pin, sew and stitch materials together create a product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027E0F" w:rsidRDefault="0011382D" w:rsidP="0011382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  <w:lang w:val="en-US"/>
              </w:rPr>
            </w:pPr>
            <w:r w:rsidRPr="0011382D">
              <w:rPr>
                <w:rFonts w:asciiTheme="minorHAnsi" w:hAnsiTheme="minorHAnsi" w:cstheme="minorHAnsi"/>
                <w:color w:val="FFFFFF" w:themeColor="background1"/>
                <w:lang w:val="en-US"/>
              </w:rPr>
              <w:t>Achieve a quality product</w:t>
            </w:r>
          </w:p>
          <w:p w:rsidR="0011382D" w:rsidRPr="0011382D" w:rsidRDefault="0011382D" w:rsidP="0011382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592AF5" w:rsidRPr="001572D8" w:rsidTr="006C5BDF">
        <w:trPr>
          <w:trHeight w:val="660"/>
        </w:trPr>
        <w:tc>
          <w:tcPr>
            <w:tcW w:w="170" w:type="pct"/>
            <w:vMerge w:val="restart"/>
            <w:shd w:val="clear" w:color="auto" w:fill="1F4E79" w:themeFill="accent1" w:themeFillShade="80"/>
            <w:textDirection w:val="btLr"/>
          </w:tcPr>
          <w:p w:rsidR="00592AF5" w:rsidRPr="006C5BDF" w:rsidRDefault="00592AF5" w:rsidP="00592AF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6C5BDF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EVALUATE</w:t>
            </w:r>
          </w:p>
        </w:tc>
        <w:tc>
          <w:tcPr>
            <w:tcW w:w="664" w:type="pct"/>
            <w:shd w:val="clear" w:color="auto" w:fill="1F4E79" w:themeFill="accent1" w:themeFillShade="80"/>
          </w:tcPr>
          <w:p w:rsidR="00592AF5" w:rsidRPr="00592AF5" w:rsidRDefault="00592AF5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592AF5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Knowledge</w:t>
            </w:r>
          </w:p>
          <w:p w:rsidR="00592AF5" w:rsidRPr="00592AF5" w:rsidRDefault="00592AF5" w:rsidP="00592AF5">
            <w:pPr>
              <w:rPr>
                <w:color w:val="FFFFFF" w:themeColor="background1"/>
                <w:sz w:val="36"/>
                <w:szCs w:val="36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</w:t>
            </w:r>
            <w:proofErr w:type="spellStart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>xplore</w:t>
            </w:r>
            <w:proofErr w:type="spellEnd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and evaluate a range of existing products</w:t>
            </w: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</w:t>
            </w:r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>valuate their ideas and products against design criteria</w:t>
            </w: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</w:t>
            </w:r>
            <w:proofErr w:type="spellStart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>xplore</w:t>
            </w:r>
            <w:proofErr w:type="spellEnd"/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and evaluate a range of existing products</w:t>
            </w: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</w:t>
            </w:r>
            <w:r w:rsidRPr="00592AF5">
              <w:rPr>
                <w:rFonts w:cstheme="minorHAnsi"/>
                <w:color w:val="FFFFFF" w:themeColor="background1"/>
                <w:sz w:val="24"/>
                <w:szCs w:val="24"/>
              </w:rPr>
              <w:t>valuate their ideas and products against design criteria</w:t>
            </w:r>
          </w:p>
          <w:p w:rsidR="00592AF5" w:rsidRPr="00592AF5" w:rsidRDefault="00592AF5" w:rsidP="00592AF5">
            <w:pPr>
              <w:ind w:firstLine="720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I</w:t>
            </w:r>
            <w:proofErr w:type="spellStart"/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>nvestigate</w:t>
            </w:r>
            <w:proofErr w:type="spellEnd"/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and analyse a range of existing products  evaluate their ideas and products against their own design criteria and consider the views of others to improve their work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</w:t>
            </w:r>
            <w:proofErr w:type="spellStart"/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>nderstand</w:t>
            </w:r>
            <w:proofErr w:type="spellEnd"/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how key events and individuals in design and technology have helped shape the world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592AF5" w:rsidRPr="006C5BDF" w:rsidRDefault="00592AF5" w:rsidP="001572D8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I</w:t>
            </w:r>
            <w:proofErr w:type="spellStart"/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>nvestigate</w:t>
            </w:r>
            <w:proofErr w:type="spellEnd"/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and analyse a range of existing products  evaluate their ideas and products against their own design criteria and consider the views of others to improve their work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</w:t>
            </w:r>
            <w:proofErr w:type="spellStart"/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>nderstand</w:t>
            </w:r>
            <w:proofErr w:type="spellEnd"/>
            <w:r w:rsidRPr="006C5BD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how key events and individuals in design and technology have helped shape the world</w:t>
            </w:r>
          </w:p>
          <w:p w:rsidR="00592AF5" w:rsidRPr="006C5BDF" w:rsidRDefault="00592AF5" w:rsidP="001572D8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I</w:t>
            </w:r>
            <w:proofErr w:type="spellStart"/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>nvestigate</w:t>
            </w:r>
            <w:proofErr w:type="spellEnd"/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and analyse a range of existing products  evaluate their ideas and products against their own design criteria and consider the views of others to improve their work 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</w:t>
            </w:r>
            <w:proofErr w:type="spellStart"/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>nderstand</w:t>
            </w:r>
            <w:proofErr w:type="spellEnd"/>
            <w:r w:rsidRPr="00027E0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how key events and individuals in design and technology have helped shape the world</w:t>
            </w:r>
          </w:p>
          <w:p w:rsidR="00592AF5" w:rsidRPr="00027E0F" w:rsidRDefault="00592AF5" w:rsidP="001572D8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5" w:type="pct"/>
            <w:shd w:val="clear" w:color="auto" w:fill="1F4E79" w:themeFill="accent1" w:themeFillShade="80"/>
          </w:tcPr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I</w:t>
            </w:r>
            <w:proofErr w:type="spellStart"/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>nvestigate</w:t>
            </w:r>
            <w:proofErr w:type="spellEnd"/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and analyse a range of existing products  evaluate their ideas and products against their own design criteria and consider the views of others to improve their work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U</w:t>
            </w:r>
            <w:proofErr w:type="spellStart"/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>nderstand</w:t>
            </w:r>
            <w:proofErr w:type="spellEnd"/>
            <w:r w:rsidRPr="0011382D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how key events and individuals in design and technology have helped shape the world</w:t>
            </w:r>
          </w:p>
          <w:p w:rsidR="00592AF5" w:rsidRPr="0011382D" w:rsidRDefault="00592AF5" w:rsidP="001572D8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</w:tr>
      <w:tr w:rsidR="00592AF5" w:rsidRPr="001572D8" w:rsidTr="006C5BDF">
        <w:trPr>
          <w:trHeight w:val="660"/>
        </w:trPr>
        <w:tc>
          <w:tcPr>
            <w:tcW w:w="170" w:type="pct"/>
            <w:vMerge/>
            <w:shd w:val="clear" w:color="auto" w:fill="1F4E79" w:themeFill="accent1" w:themeFillShade="80"/>
          </w:tcPr>
          <w:p w:rsidR="00592AF5" w:rsidRPr="001572D8" w:rsidRDefault="00592AF5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</w:pPr>
          </w:p>
        </w:tc>
        <w:tc>
          <w:tcPr>
            <w:tcW w:w="664" w:type="pct"/>
            <w:shd w:val="clear" w:color="auto" w:fill="1F4E79" w:themeFill="accent1" w:themeFillShade="80"/>
          </w:tcPr>
          <w:p w:rsidR="00592AF5" w:rsidRPr="00592AF5" w:rsidRDefault="00592AF5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592AF5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Skills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Evaluate their product by discussing how well it works in relation to the purpose</w:t>
            </w: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lastRenderedPageBreak/>
              <w:t xml:space="preserve"> </w:t>
            </w: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Evaluate their products as they are developed, identifying strengths and possible changes they might make </w:t>
            </w: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Evaluate their product by answering simple questions about what they have made and how they have gone about it</w:t>
            </w:r>
          </w:p>
          <w:p w:rsidR="00592AF5" w:rsidRPr="00592AF5" w:rsidRDefault="00592AF5" w:rsidP="00592AF5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lastRenderedPageBreak/>
              <w:t xml:space="preserve">Evaluate against their design criteria </w:t>
            </w: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lastRenderedPageBreak/>
              <w:t xml:space="preserve">Evaluate their products as they are developed, identifying strengths and possible changes they might make </w:t>
            </w: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592AF5" w:rsidRPr="00592AF5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92AF5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Talk about their ideas, saying what they like and dislike about them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lastRenderedPageBreak/>
              <w:t xml:space="preserve">Evaluate their product against original design </w:t>
            </w: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lastRenderedPageBreak/>
              <w:t xml:space="preserve">criteria e.g. how well it meets its intended purpose 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592AF5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Disassemble and evaluate familiar products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lastRenderedPageBreak/>
              <w:t>Evaluate their work both during and at the end of the assignment</w:t>
            </w:r>
          </w:p>
          <w:p w:rsidR="006C5BDF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592AF5" w:rsidRPr="006C5BDF" w:rsidRDefault="006C5BDF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6C5BD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Evaluate their products carrying out appropriate tests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lastRenderedPageBreak/>
              <w:t>Evaluate a product against the original design specification</w:t>
            </w:r>
          </w:p>
          <w:p w:rsidR="00027E0F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592AF5" w:rsidRPr="00027E0F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027E0F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Evaluate it personally and seek evaluation from others</w:t>
            </w:r>
          </w:p>
        </w:tc>
        <w:tc>
          <w:tcPr>
            <w:tcW w:w="695" w:type="pct"/>
            <w:shd w:val="clear" w:color="auto" w:fill="1F4E79" w:themeFill="accent1" w:themeFillShade="80"/>
          </w:tcPr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lastRenderedPageBreak/>
              <w:t xml:space="preserve">Evaluate their product identifying strengths and areas for development, and </w:t>
            </w: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lastRenderedPageBreak/>
              <w:t xml:space="preserve">carrying out appropriate tests 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Record their evaluations using drawings with labels</w:t>
            </w:r>
          </w:p>
          <w:p w:rsidR="0011382D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</w:p>
          <w:p w:rsidR="00592AF5" w:rsidRPr="0011382D" w:rsidRDefault="0011382D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11382D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>Evaluate against their original criteria and suggest ways that their product could be improved</w:t>
            </w:r>
          </w:p>
        </w:tc>
      </w:tr>
    </w:tbl>
    <w:p w:rsidR="008662AF" w:rsidRDefault="008662AF"/>
    <w:sectPr w:rsidR="008662AF" w:rsidSect="008662A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B30"/>
    <w:multiLevelType w:val="hybridMultilevel"/>
    <w:tmpl w:val="DFDA357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6FBB"/>
    <w:multiLevelType w:val="hybridMultilevel"/>
    <w:tmpl w:val="5CDCC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1C17"/>
    <w:multiLevelType w:val="hybridMultilevel"/>
    <w:tmpl w:val="B4D0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30A1"/>
    <w:multiLevelType w:val="hybridMultilevel"/>
    <w:tmpl w:val="A5424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05AB5"/>
    <w:multiLevelType w:val="hybridMultilevel"/>
    <w:tmpl w:val="2D3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52762"/>
    <w:multiLevelType w:val="hybridMultilevel"/>
    <w:tmpl w:val="24620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519BA"/>
    <w:multiLevelType w:val="hybridMultilevel"/>
    <w:tmpl w:val="5402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0073"/>
    <w:multiLevelType w:val="hybridMultilevel"/>
    <w:tmpl w:val="EC729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4B29"/>
    <w:multiLevelType w:val="hybridMultilevel"/>
    <w:tmpl w:val="51F6B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16A78"/>
    <w:multiLevelType w:val="hybridMultilevel"/>
    <w:tmpl w:val="B91E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0280D"/>
    <w:multiLevelType w:val="hybridMultilevel"/>
    <w:tmpl w:val="7248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A7C35"/>
    <w:multiLevelType w:val="hybridMultilevel"/>
    <w:tmpl w:val="90B04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C0D2B"/>
    <w:multiLevelType w:val="hybridMultilevel"/>
    <w:tmpl w:val="B7A8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A74B3"/>
    <w:multiLevelType w:val="hybridMultilevel"/>
    <w:tmpl w:val="1750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1D4686"/>
    <w:multiLevelType w:val="hybridMultilevel"/>
    <w:tmpl w:val="7688B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9386A"/>
    <w:multiLevelType w:val="hybridMultilevel"/>
    <w:tmpl w:val="F9745E9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5676"/>
    <w:multiLevelType w:val="hybridMultilevel"/>
    <w:tmpl w:val="7CBA7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A6C84"/>
    <w:multiLevelType w:val="hybridMultilevel"/>
    <w:tmpl w:val="38F2239A"/>
    <w:lvl w:ilvl="0" w:tplc="EF7AAF3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F5749"/>
    <w:multiLevelType w:val="multilevel"/>
    <w:tmpl w:val="CBCA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41206"/>
    <w:multiLevelType w:val="hybridMultilevel"/>
    <w:tmpl w:val="305A3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63778"/>
    <w:multiLevelType w:val="hybridMultilevel"/>
    <w:tmpl w:val="F6CC892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A21D9"/>
    <w:multiLevelType w:val="hybridMultilevel"/>
    <w:tmpl w:val="5946295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47A6B"/>
    <w:multiLevelType w:val="hybridMultilevel"/>
    <w:tmpl w:val="3E025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A653B"/>
    <w:multiLevelType w:val="hybridMultilevel"/>
    <w:tmpl w:val="8C6E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D3ED3"/>
    <w:multiLevelType w:val="hybridMultilevel"/>
    <w:tmpl w:val="ADC62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113F6"/>
    <w:multiLevelType w:val="hybridMultilevel"/>
    <w:tmpl w:val="F726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4"/>
  </w:num>
  <w:num w:numId="4">
    <w:abstractNumId w:val="6"/>
  </w:num>
  <w:num w:numId="5">
    <w:abstractNumId w:val="23"/>
  </w:num>
  <w:num w:numId="6">
    <w:abstractNumId w:val="25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2"/>
  </w:num>
  <w:num w:numId="12">
    <w:abstractNumId w:val="16"/>
  </w:num>
  <w:num w:numId="13">
    <w:abstractNumId w:val="11"/>
  </w:num>
  <w:num w:numId="14">
    <w:abstractNumId w:val="10"/>
  </w:num>
  <w:num w:numId="15">
    <w:abstractNumId w:val="5"/>
  </w:num>
  <w:num w:numId="16">
    <w:abstractNumId w:val="7"/>
  </w:num>
  <w:num w:numId="17">
    <w:abstractNumId w:val="2"/>
  </w:num>
  <w:num w:numId="18">
    <w:abstractNumId w:val="1"/>
  </w:num>
  <w:num w:numId="19">
    <w:abstractNumId w:val="8"/>
  </w:num>
  <w:num w:numId="20">
    <w:abstractNumId w:val="24"/>
  </w:num>
  <w:num w:numId="21">
    <w:abstractNumId w:val="17"/>
  </w:num>
  <w:num w:numId="22">
    <w:abstractNumId w:val="13"/>
  </w:num>
  <w:num w:numId="23">
    <w:abstractNumId w:val="0"/>
  </w:num>
  <w:num w:numId="24">
    <w:abstractNumId w:val="15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AF"/>
    <w:rsid w:val="00027E0F"/>
    <w:rsid w:val="00030D75"/>
    <w:rsid w:val="0011382D"/>
    <w:rsid w:val="001572D8"/>
    <w:rsid w:val="00592AF5"/>
    <w:rsid w:val="006C5BDF"/>
    <w:rsid w:val="00783AD1"/>
    <w:rsid w:val="008662AF"/>
    <w:rsid w:val="008F3B5E"/>
    <w:rsid w:val="00D0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A2B7F6C-5A2C-457C-A00B-CF5A5A6D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2A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62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662AF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4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Lynda I'Ons</cp:lastModifiedBy>
  <cp:revision>3</cp:revision>
  <dcterms:created xsi:type="dcterms:W3CDTF">2022-04-27T13:44:00Z</dcterms:created>
  <dcterms:modified xsi:type="dcterms:W3CDTF">2022-04-28T06:35:00Z</dcterms:modified>
</cp:coreProperties>
</file>