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9F862" w14:textId="1A935B0F" w:rsidR="00BE34CA" w:rsidRPr="00E71B59" w:rsidRDefault="00E04423" w:rsidP="001009CA">
      <w:pPr>
        <w:rPr>
          <w:rFonts w:ascii="Calibri" w:hAnsi="Calibri" w:cs="Calibri"/>
          <w:b/>
        </w:rPr>
      </w:pPr>
      <w:bookmarkStart w:id="0" w:name="_GoBack"/>
      <w:bookmarkEnd w:id="0"/>
      <w:r w:rsidRPr="003750B8">
        <w:rPr>
          <w:rFonts w:ascii="Calibri" w:hAnsi="Calibri" w:cs="Calibri"/>
          <w:b/>
          <w:noProof/>
        </w:rPr>
        <mc:AlternateContent>
          <mc:Choice Requires="wps">
            <w:drawing>
              <wp:anchor distT="45720" distB="45720" distL="114300" distR="114300" simplePos="0" relativeHeight="251673600" behindDoc="0" locked="0" layoutInCell="1" allowOverlap="1" wp14:anchorId="6955FEEE" wp14:editId="3859BB88">
                <wp:simplePos x="0" y="0"/>
                <wp:positionH relativeFrom="margin">
                  <wp:align>right</wp:align>
                </wp:positionH>
                <wp:positionV relativeFrom="paragraph">
                  <wp:posOffset>86360</wp:posOffset>
                </wp:positionV>
                <wp:extent cx="4808220" cy="15144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5144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083"/>
                            </w:tblGrid>
                            <w:tr w:rsidR="00E14C8C" w14:paraId="2E42EB9E" w14:textId="77777777" w:rsidTr="00627F6F">
                              <w:tc>
                                <w:tcPr>
                                  <w:tcW w:w="7083" w:type="dxa"/>
                                  <w:shd w:val="clear" w:color="auto" w:fill="C5E0B3" w:themeFill="accent6" w:themeFillTint="66"/>
                                </w:tcPr>
                                <w:p w14:paraId="6BAEDC36" w14:textId="704802B9" w:rsidR="00E14C8C" w:rsidRDefault="00E14C8C" w:rsidP="003750B8">
                                  <w:pPr>
                                    <w:rPr>
                                      <w:rFonts w:ascii="Calibri" w:hAnsi="Calibri" w:cs="Calibri"/>
                                      <w:b/>
                                    </w:rPr>
                                  </w:pPr>
                                  <w:r>
                                    <w:rPr>
                                      <w:rFonts w:ascii="Calibri" w:hAnsi="Calibri" w:cs="Calibri"/>
                                      <w:b/>
                                    </w:rPr>
                                    <w:t>Reading for pleasure</w:t>
                                  </w:r>
                                </w:p>
                              </w:tc>
                            </w:tr>
                            <w:tr w:rsidR="00E14C8C" w14:paraId="1AADDFA1" w14:textId="77777777" w:rsidTr="00627F6F">
                              <w:trPr>
                                <w:trHeight w:val="982"/>
                              </w:trPr>
                              <w:tc>
                                <w:tcPr>
                                  <w:tcW w:w="7083" w:type="dxa"/>
                                </w:tcPr>
                                <w:p w14:paraId="11E42F09" w14:textId="12D4F752" w:rsidR="00E14C8C" w:rsidRDefault="00E14C8C" w:rsidP="003750B8">
                                  <w:pPr>
                                    <w:rPr>
                                      <w:rFonts w:ascii="Calibri" w:hAnsi="Calibri" w:cs="Calibri"/>
                                    </w:rPr>
                                  </w:pPr>
                                  <w:r>
                                    <w:rPr>
                                      <w:rFonts w:ascii="Calibri" w:hAnsi="Calibri" w:cs="Calibri"/>
                                    </w:rPr>
                                    <w:t>Books are no longer colour banded but are organised into the categories outlined in the reading framework. Less able readers are encouraged to choose from the ‘gold reads’ in each year group.</w:t>
                                  </w:r>
                                </w:p>
                                <w:p w14:paraId="0F20BFE9" w14:textId="3CDB15AF" w:rsidR="00E14C8C" w:rsidRDefault="00E14C8C" w:rsidP="003750B8">
                                  <w:pPr>
                                    <w:rPr>
                                      <w:rFonts w:ascii="Calibri" w:hAnsi="Calibri" w:cs="Calibri"/>
                                    </w:rPr>
                                  </w:pPr>
                                  <w:r>
                                    <w:rPr>
                                      <w:rFonts w:ascii="Calibri" w:hAnsi="Calibri" w:cs="Calibri"/>
                                    </w:rPr>
                                    <w:t>Children have daily opportunities to read for pleasure in class.</w:t>
                                  </w:r>
                                </w:p>
                                <w:p w14:paraId="3BDBBA42" w14:textId="657C3362" w:rsidR="00E14C8C" w:rsidRDefault="00E14C8C" w:rsidP="003750B8">
                                  <w:pPr>
                                    <w:rPr>
                                      <w:rFonts w:ascii="Calibri" w:hAnsi="Calibri" w:cs="Calibri"/>
                                    </w:rPr>
                                  </w:pPr>
                                  <w:r>
                                    <w:rPr>
                                      <w:rFonts w:ascii="Calibri" w:hAnsi="Calibri" w:cs="Calibri"/>
                                    </w:rPr>
                                    <w:t>Teachers share stories at the end of each day</w:t>
                                  </w:r>
                                  <w:r w:rsidR="007712B6">
                                    <w:rPr>
                                      <w:rFonts w:ascii="Calibri" w:hAnsi="Calibri" w:cs="Calibri"/>
                                    </w:rPr>
                                    <w:t>.</w:t>
                                  </w:r>
                                </w:p>
                                <w:p w14:paraId="68CC34C7" w14:textId="2220CF8D" w:rsidR="00E04423" w:rsidRDefault="00E04423" w:rsidP="003750B8">
                                  <w:pPr>
                                    <w:rPr>
                                      <w:rFonts w:ascii="Calibri" w:hAnsi="Calibri" w:cs="Calibri"/>
                                    </w:rPr>
                                  </w:pPr>
                                  <w:r>
                                    <w:rPr>
                                      <w:rFonts w:ascii="Calibri" w:hAnsi="Calibri" w:cs="Calibri"/>
                                    </w:rPr>
                                    <w:t>We are developing a culture of adults and children recommending stories.</w:t>
                                  </w:r>
                                </w:p>
                                <w:p w14:paraId="79ED2B95" w14:textId="77777777" w:rsidR="00E14C8C" w:rsidRPr="009133DA" w:rsidRDefault="00E14C8C" w:rsidP="003750B8">
                                  <w:pPr>
                                    <w:rPr>
                                      <w:rFonts w:ascii="Calibri" w:hAnsi="Calibri" w:cs="Calibri"/>
                                    </w:rPr>
                                  </w:pPr>
                                </w:p>
                              </w:tc>
                            </w:tr>
                          </w:tbl>
                          <w:p w14:paraId="1B68D791" w14:textId="77777777" w:rsidR="00E14C8C" w:rsidRDefault="00E14C8C" w:rsidP="00E14C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5FEEE" id="_x0000_t202" coordsize="21600,21600" o:spt="202" path="m,l,21600r21600,l21600,xe">
                <v:stroke joinstyle="miter"/>
                <v:path gradientshapeok="t" o:connecttype="rect"/>
              </v:shapetype>
              <v:shape id="Text Box 2" o:spid="_x0000_s1026" type="#_x0000_t202" style="position:absolute;margin-left:327.4pt;margin-top:6.8pt;width:378.6pt;height:119.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" stroked="f">
                <v:textbox>
                  <w:txbxContent>
                    <w:tbl>
                      <w:tblPr>
                        <w:tblStyle w:val="TableGrid"/>
                        <w:tblW w:w="0" w:type="auto"/>
                        <w:tblLook w:val="04A0" w:firstRow="1" w:lastRow="0" w:firstColumn="1" w:lastColumn="0" w:noHBand="0" w:noVBand="1"/>
                      </w:tblPr>
                      <w:tblGrid>
                        <w:gridCol w:w="7083"/>
                      </w:tblGrid>
                      <w:tr w:rsidR="00E14C8C" w14:paraId="2E42EB9E" w14:textId="77777777" w:rsidTr="00627F6F">
                        <w:tc>
                          <w:tcPr>
                            <w:tcW w:w="7083" w:type="dxa"/>
                            <w:shd w:val="clear" w:color="auto" w:fill="C5E0B3" w:themeFill="accent6" w:themeFillTint="66"/>
                          </w:tcPr>
                          <w:p w14:paraId="6BAEDC36" w14:textId="704802B9" w:rsidR="00E14C8C" w:rsidRDefault="00E14C8C" w:rsidP="003750B8">
                            <w:pPr>
                              <w:rPr>
                                <w:rFonts w:ascii="Calibri" w:hAnsi="Calibri" w:cs="Calibri"/>
                                <w:b/>
                              </w:rPr>
                            </w:pPr>
                            <w:r>
                              <w:rPr>
                                <w:rFonts w:ascii="Calibri" w:hAnsi="Calibri" w:cs="Calibri"/>
                                <w:b/>
                              </w:rPr>
                              <w:t>Reading for pleasure</w:t>
                            </w:r>
                          </w:p>
                        </w:tc>
                      </w:tr>
                      <w:tr w:rsidR="00E14C8C" w14:paraId="1AADDFA1" w14:textId="77777777" w:rsidTr="00627F6F">
                        <w:trPr>
                          <w:trHeight w:val="982"/>
                        </w:trPr>
                        <w:tc>
                          <w:tcPr>
                            <w:tcW w:w="7083" w:type="dxa"/>
                          </w:tcPr>
                          <w:p w14:paraId="11E42F09" w14:textId="12D4F752" w:rsidR="00E14C8C" w:rsidRDefault="00E14C8C" w:rsidP="003750B8">
                            <w:pPr>
                              <w:rPr>
                                <w:rFonts w:ascii="Calibri" w:hAnsi="Calibri" w:cs="Calibri"/>
                              </w:rPr>
                            </w:pPr>
                            <w:r>
                              <w:rPr>
                                <w:rFonts w:ascii="Calibri" w:hAnsi="Calibri" w:cs="Calibri"/>
                              </w:rPr>
                              <w:t>Books are no longer colour banded but are organised into the categories outlined in the reading framework. Less able readers are encouraged to choose from the ‘gold reads’ in each year group.</w:t>
                            </w:r>
                          </w:p>
                          <w:p w14:paraId="0F20BFE9" w14:textId="3CDB15AF" w:rsidR="00E14C8C" w:rsidRDefault="00E14C8C" w:rsidP="003750B8">
                            <w:pPr>
                              <w:rPr>
                                <w:rFonts w:ascii="Calibri" w:hAnsi="Calibri" w:cs="Calibri"/>
                              </w:rPr>
                            </w:pPr>
                            <w:r>
                              <w:rPr>
                                <w:rFonts w:ascii="Calibri" w:hAnsi="Calibri" w:cs="Calibri"/>
                              </w:rPr>
                              <w:t>Children have daily opportunities to read for pleasure in class.</w:t>
                            </w:r>
                          </w:p>
                          <w:p w14:paraId="3BDBBA42" w14:textId="657C3362" w:rsidR="00E14C8C" w:rsidRDefault="00E14C8C" w:rsidP="003750B8">
                            <w:pPr>
                              <w:rPr>
                                <w:rFonts w:ascii="Calibri" w:hAnsi="Calibri" w:cs="Calibri"/>
                              </w:rPr>
                            </w:pPr>
                            <w:r>
                              <w:rPr>
                                <w:rFonts w:ascii="Calibri" w:hAnsi="Calibri" w:cs="Calibri"/>
                              </w:rPr>
                              <w:t>Teachers share stories at the end of each day</w:t>
                            </w:r>
                            <w:r w:rsidR="007712B6">
                              <w:rPr>
                                <w:rFonts w:ascii="Calibri" w:hAnsi="Calibri" w:cs="Calibri"/>
                              </w:rPr>
                              <w:t>.</w:t>
                            </w:r>
                          </w:p>
                          <w:p w14:paraId="68CC34C7" w14:textId="2220CF8D" w:rsidR="00E04423" w:rsidRDefault="00E04423" w:rsidP="003750B8">
                            <w:pPr>
                              <w:rPr>
                                <w:rFonts w:ascii="Calibri" w:hAnsi="Calibri" w:cs="Calibri"/>
                              </w:rPr>
                            </w:pPr>
                            <w:r>
                              <w:rPr>
                                <w:rFonts w:ascii="Calibri" w:hAnsi="Calibri" w:cs="Calibri"/>
                              </w:rPr>
                              <w:t>We are developing a culture of adults and children recommending stories.</w:t>
                            </w:r>
                          </w:p>
                          <w:p w14:paraId="79ED2B95" w14:textId="77777777" w:rsidR="00E14C8C" w:rsidRPr="009133DA" w:rsidRDefault="00E14C8C" w:rsidP="003750B8">
                            <w:pPr>
                              <w:rPr>
                                <w:rFonts w:ascii="Calibri" w:hAnsi="Calibri" w:cs="Calibri"/>
                              </w:rPr>
                            </w:pPr>
                          </w:p>
                        </w:tc>
                      </w:tr>
                    </w:tbl>
                    <w:p w14:paraId="1B68D791" w14:textId="77777777" w:rsidR="00E14C8C" w:rsidRDefault="00E14C8C" w:rsidP="00E14C8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0A1DD331">
                <wp:simplePos x="0" y="0"/>
                <wp:positionH relativeFrom="margin">
                  <wp:posOffset>4948555</wp:posOffset>
                </wp:positionH>
                <wp:positionV relativeFrom="paragraph">
                  <wp:posOffset>1609725</wp:posOffset>
                </wp:positionV>
                <wp:extent cx="4912360" cy="1381125"/>
                <wp:effectExtent l="0" t="0" r="254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1381125"/>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225"/>
                            </w:tblGrid>
                            <w:tr w:rsidR="00E14C8C" w14:paraId="5BA9A6CA" w14:textId="77777777" w:rsidTr="00E04423">
                              <w:tc>
                                <w:tcPr>
                                  <w:tcW w:w="7225" w:type="dxa"/>
                                  <w:shd w:val="clear" w:color="auto" w:fill="C5E0B3" w:themeFill="accent6" w:themeFillTint="66"/>
                                </w:tcPr>
                                <w:p w14:paraId="7075361B" w14:textId="77777777" w:rsidR="00E14C8C" w:rsidRDefault="00E14C8C" w:rsidP="00E14C8C">
                                  <w:pPr>
                                    <w:rPr>
                                      <w:rFonts w:ascii="Calibri" w:hAnsi="Calibri" w:cs="Calibri"/>
                                      <w:b/>
                                    </w:rPr>
                                  </w:pPr>
                                  <w:r>
                                    <w:rPr>
                                      <w:rFonts w:ascii="Calibri" w:hAnsi="Calibri" w:cs="Calibri"/>
                                      <w:b/>
                                    </w:rPr>
                                    <w:t>What CPD has been delivered / accessed?</w:t>
                                  </w:r>
                                </w:p>
                              </w:tc>
                            </w:tr>
                            <w:tr w:rsidR="00E14C8C" w14:paraId="7A2830AC" w14:textId="77777777" w:rsidTr="00E04423">
                              <w:tc>
                                <w:tcPr>
                                  <w:tcW w:w="7225" w:type="dxa"/>
                                </w:tcPr>
                                <w:p w14:paraId="71F876EE" w14:textId="2040DE96" w:rsidR="00E14C8C" w:rsidRDefault="00E14C8C" w:rsidP="00E14C8C">
                                  <w:pPr>
                                    <w:rPr>
                                      <w:rFonts w:ascii="Calibri" w:hAnsi="Calibri" w:cs="Calibri"/>
                                    </w:rPr>
                                  </w:pPr>
                                  <w:r>
                                    <w:rPr>
                                      <w:rFonts w:ascii="Calibri" w:hAnsi="Calibri" w:cs="Calibri"/>
                                    </w:rPr>
                                    <w:t xml:space="preserve">Pathways to </w:t>
                                  </w:r>
                                  <w:r w:rsidR="007B48AD">
                                    <w:rPr>
                                      <w:rFonts w:ascii="Calibri" w:hAnsi="Calibri" w:cs="Calibri"/>
                                    </w:rPr>
                                    <w:t>read</w:t>
                                  </w:r>
                                  <w:r>
                                    <w:rPr>
                                      <w:rFonts w:ascii="Calibri" w:hAnsi="Calibri" w:cs="Calibri"/>
                                    </w:rPr>
                                    <w:t xml:space="preserve"> training from the Literacy Company Summer 2022</w:t>
                                  </w:r>
                                </w:p>
                                <w:p w14:paraId="73A7E712" w14:textId="2498BB7E" w:rsidR="007B48AD" w:rsidRDefault="007B48AD" w:rsidP="00E14C8C">
                                  <w:pPr>
                                    <w:rPr>
                                      <w:rFonts w:ascii="Calibri" w:hAnsi="Calibri" w:cs="Calibri"/>
                                    </w:rPr>
                                  </w:pPr>
                                  <w:r>
                                    <w:rPr>
                                      <w:rFonts w:ascii="Calibri" w:hAnsi="Calibri" w:cs="Calibri"/>
                                    </w:rPr>
                                    <w:t>Sharing of key points from the new Reading framework</w:t>
                                  </w:r>
                                </w:p>
                                <w:p w14:paraId="41856CF9" w14:textId="77777777" w:rsidR="00E14C8C" w:rsidRDefault="007B48AD" w:rsidP="00E14C8C">
                                  <w:pPr>
                                    <w:rPr>
                                      <w:rFonts w:ascii="Calibri" w:hAnsi="Calibri" w:cs="Calibri"/>
                                    </w:rPr>
                                  </w:pPr>
                                  <w:r>
                                    <w:rPr>
                                      <w:rFonts w:ascii="Calibri" w:hAnsi="Calibri" w:cs="Calibri"/>
                                    </w:rPr>
                                    <w:t>Reading for pleasure course (NA Feb ’24)</w:t>
                                  </w:r>
                                </w:p>
                                <w:p w14:paraId="582BA080" w14:textId="77777777" w:rsidR="007B48AD" w:rsidRDefault="007B48AD" w:rsidP="00E14C8C">
                                  <w:pPr>
                                    <w:rPr>
                                      <w:rFonts w:ascii="Calibri" w:hAnsi="Calibri" w:cs="Calibri"/>
                                    </w:rPr>
                                  </w:pPr>
                                  <w:r>
                                    <w:rPr>
                                      <w:rFonts w:ascii="Calibri" w:hAnsi="Calibri" w:cs="Calibri"/>
                                    </w:rPr>
                                    <w:t xml:space="preserve">Tim </w:t>
                                  </w:r>
                                  <w:proofErr w:type="spellStart"/>
                                  <w:r>
                                    <w:rPr>
                                      <w:rFonts w:ascii="Calibri" w:hAnsi="Calibri" w:cs="Calibri"/>
                                    </w:rPr>
                                    <w:t>Rasinki</w:t>
                                  </w:r>
                                  <w:proofErr w:type="spellEnd"/>
                                  <w:r>
                                    <w:rPr>
                                      <w:rFonts w:ascii="Calibri" w:hAnsi="Calibri" w:cs="Calibri"/>
                                    </w:rPr>
                                    <w:t xml:space="preserve"> Reading fluency course (NA/MB/AH Sept ’23)</w:t>
                                  </w:r>
                                </w:p>
                                <w:p w14:paraId="261B235B" w14:textId="520D02A7" w:rsidR="007B48AD" w:rsidRPr="009133DA" w:rsidRDefault="007B48AD" w:rsidP="00E14C8C">
                                  <w:pPr>
                                    <w:rPr>
                                      <w:rFonts w:ascii="Calibri" w:hAnsi="Calibri" w:cs="Calibri"/>
                                    </w:rPr>
                                  </w:pP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27" type="#_x0000_t202" style="position:absolute;margin-left:389.65pt;margin-top:126.75pt;width:386.8pt;height:108.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" stroked="f">
                <v:textbox>
                  <w:txbxContent>
                    <w:tbl>
                      <w:tblPr>
                        <w:tblStyle w:val="TableGrid"/>
                        <w:tblW w:w="0" w:type="auto"/>
                        <w:tblInd w:w="-5" w:type="dxa"/>
                        <w:tblLook w:val="04A0" w:firstRow="1" w:lastRow="0" w:firstColumn="1" w:lastColumn="0" w:noHBand="0" w:noVBand="1"/>
                      </w:tblPr>
                      <w:tblGrid>
                        <w:gridCol w:w="7225"/>
                      </w:tblGrid>
                      <w:tr w:rsidR="00E14C8C" w14:paraId="5BA9A6CA" w14:textId="77777777" w:rsidTr="00E04423">
                        <w:tc>
                          <w:tcPr>
                            <w:tcW w:w="7225" w:type="dxa"/>
                            <w:shd w:val="clear" w:color="auto" w:fill="C5E0B3" w:themeFill="accent6" w:themeFillTint="66"/>
                          </w:tcPr>
                          <w:p w14:paraId="7075361B" w14:textId="77777777" w:rsidR="00E14C8C" w:rsidRDefault="00E14C8C" w:rsidP="00E14C8C">
                            <w:pPr>
                              <w:rPr>
                                <w:rFonts w:ascii="Calibri" w:hAnsi="Calibri" w:cs="Calibri"/>
                                <w:b/>
                              </w:rPr>
                            </w:pPr>
                            <w:r>
                              <w:rPr>
                                <w:rFonts w:ascii="Calibri" w:hAnsi="Calibri" w:cs="Calibri"/>
                                <w:b/>
                              </w:rPr>
                              <w:t>What CPD has been delivered / accessed?</w:t>
                            </w:r>
                          </w:p>
                        </w:tc>
                      </w:tr>
                      <w:tr w:rsidR="00E14C8C" w14:paraId="7A2830AC" w14:textId="77777777" w:rsidTr="00E04423">
                        <w:tc>
                          <w:tcPr>
                            <w:tcW w:w="7225" w:type="dxa"/>
                          </w:tcPr>
                          <w:p w14:paraId="71F876EE" w14:textId="2040DE96" w:rsidR="00E14C8C" w:rsidRDefault="00E14C8C" w:rsidP="00E14C8C">
                            <w:pPr>
                              <w:rPr>
                                <w:rFonts w:ascii="Calibri" w:hAnsi="Calibri" w:cs="Calibri"/>
                              </w:rPr>
                            </w:pPr>
                            <w:r>
                              <w:rPr>
                                <w:rFonts w:ascii="Calibri" w:hAnsi="Calibri" w:cs="Calibri"/>
                              </w:rPr>
                              <w:t xml:space="preserve">Pathways to </w:t>
                            </w:r>
                            <w:r w:rsidR="007B48AD">
                              <w:rPr>
                                <w:rFonts w:ascii="Calibri" w:hAnsi="Calibri" w:cs="Calibri"/>
                              </w:rPr>
                              <w:t>read</w:t>
                            </w:r>
                            <w:r>
                              <w:rPr>
                                <w:rFonts w:ascii="Calibri" w:hAnsi="Calibri" w:cs="Calibri"/>
                              </w:rPr>
                              <w:t xml:space="preserve"> training from the Literacy Company Summer 2022</w:t>
                            </w:r>
                          </w:p>
                          <w:p w14:paraId="73A7E712" w14:textId="2498BB7E" w:rsidR="007B48AD" w:rsidRDefault="007B48AD" w:rsidP="00E14C8C">
                            <w:pPr>
                              <w:rPr>
                                <w:rFonts w:ascii="Calibri" w:hAnsi="Calibri" w:cs="Calibri"/>
                              </w:rPr>
                            </w:pPr>
                            <w:r>
                              <w:rPr>
                                <w:rFonts w:ascii="Calibri" w:hAnsi="Calibri" w:cs="Calibri"/>
                              </w:rPr>
                              <w:t>Sharing of key points from the new Reading framework</w:t>
                            </w:r>
                          </w:p>
                          <w:p w14:paraId="41856CF9" w14:textId="77777777" w:rsidR="00E14C8C" w:rsidRDefault="007B48AD" w:rsidP="00E14C8C">
                            <w:pPr>
                              <w:rPr>
                                <w:rFonts w:ascii="Calibri" w:hAnsi="Calibri" w:cs="Calibri"/>
                              </w:rPr>
                            </w:pPr>
                            <w:r>
                              <w:rPr>
                                <w:rFonts w:ascii="Calibri" w:hAnsi="Calibri" w:cs="Calibri"/>
                              </w:rPr>
                              <w:t>Reading for pleasure course (NA Feb ’24)</w:t>
                            </w:r>
                          </w:p>
                          <w:p w14:paraId="582BA080" w14:textId="77777777" w:rsidR="007B48AD" w:rsidRDefault="007B48AD" w:rsidP="00E14C8C">
                            <w:pPr>
                              <w:rPr>
                                <w:rFonts w:ascii="Calibri" w:hAnsi="Calibri" w:cs="Calibri"/>
                              </w:rPr>
                            </w:pPr>
                            <w:r>
                              <w:rPr>
                                <w:rFonts w:ascii="Calibri" w:hAnsi="Calibri" w:cs="Calibri"/>
                              </w:rPr>
                              <w:t xml:space="preserve">Tim </w:t>
                            </w:r>
                            <w:proofErr w:type="spellStart"/>
                            <w:r>
                              <w:rPr>
                                <w:rFonts w:ascii="Calibri" w:hAnsi="Calibri" w:cs="Calibri"/>
                              </w:rPr>
                              <w:t>Rasinki</w:t>
                            </w:r>
                            <w:proofErr w:type="spellEnd"/>
                            <w:r>
                              <w:rPr>
                                <w:rFonts w:ascii="Calibri" w:hAnsi="Calibri" w:cs="Calibri"/>
                              </w:rPr>
                              <w:t xml:space="preserve"> Reading fluency course (NA/MB/AH Sept ’23)</w:t>
                            </w:r>
                          </w:p>
                          <w:p w14:paraId="261B235B" w14:textId="520D02A7" w:rsidR="007B48AD" w:rsidRPr="009133DA" w:rsidRDefault="007B48AD" w:rsidP="00E14C8C">
                            <w:pPr>
                              <w:rPr>
                                <w:rFonts w:ascii="Calibri" w:hAnsi="Calibri" w:cs="Calibri"/>
                              </w:rPr>
                            </w:pPr>
                          </w:p>
                        </w:tc>
                      </w:tr>
                    </w:tbl>
                    <w:p w14:paraId="0E557D44" w14:textId="77777777" w:rsidR="005A4A2C" w:rsidRDefault="005A4A2C" w:rsidP="005A4A2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5408" behindDoc="0" locked="0" layoutInCell="1" allowOverlap="1" wp14:anchorId="24B9FA1D" wp14:editId="27E8DA1C">
                <wp:simplePos x="0" y="0"/>
                <wp:positionH relativeFrom="margin">
                  <wp:posOffset>4955540</wp:posOffset>
                </wp:positionH>
                <wp:positionV relativeFrom="paragraph">
                  <wp:posOffset>3010535</wp:posOffset>
                </wp:positionV>
                <wp:extent cx="4955540" cy="101917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019175"/>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225"/>
                            </w:tblGrid>
                            <w:tr w:rsidR="003750B8" w14:paraId="55BC1182" w14:textId="77777777" w:rsidTr="00E14C8C">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E14C8C">
                              <w:tc>
                                <w:tcPr>
                                  <w:tcW w:w="7225" w:type="dxa"/>
                                </w:tcPr>
                                <w:p w14:paraId="28A69046" w14:textId="77777777" w:rsidR="003750B8" w:rsidRDefault="007712B6" w:rsidP="003750B8">
                                  <w:pPr>
                                    <w:rPr>
                                      <w:rFonts w:ascii="Calibri" w:hAnsi="Calibri" w:cs="Calibri"/>
                                    </w:rPr>
                                  </w:pPr>
                                  <w:r>
                                    <w:rPr>
                                      <w:rFonts w:ascii="Calibri" w:hAnsi="Calibri" w:cs="Calibri"/>
                                    </w:rPr>
                                    <w:t>Reading is formally assessed using Rising Stars Assessme</w:t>
                                  </w:r>
                                  <w:r w:rsidR="006153BE">
                                    <w:rPr>
                                      <w:rFonts w:ascii="Calibri" w:hAnsi="Calibri" w:cs="Calibri"/>
                                    </w:rPr>
                                    <w:t>nts (Y3-5) and KS2 SATs (Y6).</w:t>
                                  </w:r>
                                </w:p>
                                <w:p w14:paraId="1ED2D579" w14:textId="691771FA" w:rsidR="006153BE" w:rsidRPr="009133DA" w:rsidRDefault="006153BE" w:rsidP="003750B8">
                                  <w:pPr>
                                    <w:rPr>
                                      <w:rFonts w:ascii="Calibri" w:hAnsi="Calibri" w:cs="Calibri"/>
                                    </w:rPr>
                                  </w:pPr>
                                  <w:r>
                                    <w:rPr>
                                      <w:rFonts w:ascii="Calibri" w:hAnsi="Calibri" w:cs="Calibri"/>
                                    </w:rPr>
                                    <w:t xml:space="preserve">Reading fluency is assessed 3 times a year using the DIBELS Oral Reading Fluency passages. </w:t>
                                  </w:r>
                                </w:p>
                              </w:tc>
                            </w:tr>
                          </w:tbl>
                          <w:p w14:paraId="51BB6F56"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28" type="#_x0000_t202" style="position:absolute;margin-left:390.2pt;margin-top:237.05pt;width:390.2pt;height:8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" stroked="f">
                <v:textbox>
                  <w:txbxContent>
                    <w:tbl>
                      <w:tblPr>
                        <w:tblStyle w:val="TableGrid"/>
                        <w:tblW w:w="0" w:type="auto"/>
                        <w:tblInd w:w="-5" w:type="dxa"/>
                        <w:tblLook w:val="04A0" w:firstRow="1" w:lastRow="0" w:firstColumn="1" w:lastColumn="0" w:noHBand="0" w:noVBand="1"/>
                      </w:tblPr>
                      <w:tblGrid>
                        <w:gridCol w:w="7225"/>
                      </w:tblGrid>
                      <w:tr w:rsidR="003750B8" w14:paraId="55BC1182" w14:textId="77777777" w:rsidTr="00E14C8C">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E14C8C">
                        <w:tc>
                          <w:tcPr>
                            <w:tcW w:w="7225" w:type="dxa"/>
                          </w:tcPr>
                          <w:p w14:paraId="28A69046" w14:textId="77777777" w:rsidR="003750B8" w:rsidRDefault="007712B6" w:rsidP="003750B8">
                            <w:pPr>
                              <w:rPr>
                                <w:rFonts w:ascii="Calibri" w:hAnsi="Calibri" w:cs="Calibri"/>
                              </w:rPr>
                            </w:pPr>
                            <w:r>
                              <w:rPr>
                                <w:rFonts w:ascii="Calibri" w:hAnsi="Calibri" w:cs="Calibri"/>
                              </w:rPr>
                              <w:t>Reading is formally assessed using Rising Stars Assessme</w:t>
                            </w:r>
                            <w:r w:rsidR="006153BE">
                              <w:rPr>
                                <w:rFonts w:ascii="Calibri" w:hAnsi="Calibri" w:cs="Calibri"/>
                              </w:rPr>
                              <w:t>nts (Y3-5) and KS2 SATs (Y6).</w:t>
                            </w:r>
                          </w:p>
                          <w:p w14:paraId="1ED2D579" w14:textId="691771FA" w:rsidR="006153BE" w:rsidRPr="009133DA" w:rsidRDefault="006153BE" w:rsidP="003750B8">
                            <w:pPr>
                              <w:rPr>
                                <w:rFonts w:ascii="Calibri" w:hAnsi="Calibri" w:cs="Calibri"/>
                              </w:rPr>
                            </w:pPr>
                            <w:r>
                              <w:rPr>
                                <w:rFonts w:ascii="Calibri" w:hAnsi="Calibri" w:cs="Calibri"/>
                              </w:rPr>
                              <w:t xml:space="preserve">Reading fluency is assessed 3 times a year using the DIBELS Oral Reading Fluency passages. </w:t>
                            </w:r>
                          </w:p>
                        </w:tc>
                      </w:tr>
                    </w:tbl>
                    <w:p w14:paraId="51BB6F56" w14:textId="77777777" w:rsidR="003750B8" w:rsidRDefault="003750B8" w:rsidP="003750B8"/>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6C5BF4EA">
                <wp:simplePos x="0" y="0"/>
                <wp:positionH relativeFrom="margin">
                  <wp:align>right</wp:align>
                </wp:positionH>
                <wp:positionV relativeFrom="paragraph">
                  <wp:posOffset>4067175</wp:posOffset>
                </wp:positionV>
                <wp:extent cx="4822190" cy="16859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6859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70364DCB"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E14C8C">
                                    <w:rPr>
                                      <w:rFonts w:ascii="Calibri" w:hAnsi="Calibri" w:cs="Calibri"/>
                                      <w:b/>
                                    </w:rPr>
                                    <w:t>Reading</w:t>
                                  </w:r>
                                </w:p>
                              </w:tc>
                            </w:tr>
                            <w:tr w:rsidR="005A4A2C" w14:paraId="783C8F88" w14:textId="77777777" w:rsidTr="00627F6F">
                              <w:tc>
                                <w:tcPr>
                                  <w:tcW w:w="7225" w:type="dxa"/>
                                </w:tcPr>
                                <w:p w14:paraId="23F23172" w14:textId="4037D49A" w:rsidR="005A4A2C" w:rsidRDefault="0072132C" w:rsidP="003750B8">
                                  <w:pPr>
                                    <w:rPr>
                                      <w:rFonts w:ascii="Calibri" w:hAnsi="Calibri" w:cs="Calibri"/>
                                    </w:rPr>
                                  </w:pPr>
                                  <w:r w:rsidRPr="0072132C">
                                    <w:rPr>
                                      <w:rFonts w:ascii="Calibri" w:hAnsi="Calibri" w:cs="Calibri"/>
                                    </w:rPr>
                                    <w:t>Pathways texts are chosen to reflect different cultures.</w:t>
                                  </w:r>
                                </w:p>
                                <w:p w14:paraId="38E3F77B" w14:textId="559B856D" w:rsidR="0072132C" w:rsidRDefault="0072132C" w:rsidP="003750B8">
                                  <w:pPr>
                                    <w:rPr>
                                      <w:rFonts w:ascii="Calibri" w:hAnsi="Calibri" w:cs="Calibri"/>
                                    </w:rPr>
                                  </w:pPr>
                                  <w:r>
                                    <w:rPr>
                                      <w:rFonts w:ascii="Calibri" w:hAnsi="Calibri" w:cs="Calibri"/>
                                    </w:rPr>
                                    <w:t>Online workshops with authors during World Book Day week</w:t>
                                  </w:r>
                                </w:p>
                                <w:p w14:paraId="4A5A9172" w14:textId="6E4C7BDC" w:rsidR="00E14C8C" w:rsidRDefault="00E14C8C" w:rsidP="003750B8">
                                  <w:pPr>
                                    <w:rPr>
                                      <w:rFonts w:ascii="Calibri" w:hAnsi="Calibri" w:cs="Calibri"/>
                                    </w:rPr>
                                  </w:pPr>
                                  <w:r>
                                    <w:rPr>
                                      <w:rFonts w:ascii="Calibri" w:hAnsi="Calibri" w:cs="Calibri"/>
                                    </w:rPr>
                                    <w:t>Parent reading breakfasts/ library visits/ parents sharing stories in school</w:t>
                                  </w:r>
                                </w:p>
                                <w:p w14:paraId="0738A5EE" w14:textId="6E5368C4" w:rsidR="00E14C8C" w:rsidRDefault="00E14C8C" w:rsidP="003750B8">
                                  <w:pPr>
                                    <w:rPr>
                                      <w:rFonts w:ascii="Calibri" w:hAnsi="Calibri" w:cs="Calibri"/>
                                    </w:rPr>
                                  </w:pPr>
                                  <w:r>
                                    <w:rPr>
                                      <w:rFonts w:ascii="Calibri" w:hAnsi="Calibri" w:cs="Calibri"/>
                                    </w:rPr>
                                    <w:t>Bedtime reading events</w:t>
                                  </w:r>
                                </w:p>
                                <w:p w14:paraId="10E72982" w14:textId="6FAB7CBD" w:rsidR="00E14C8C" w:rsidRPr="0072132C" w:rsidRDefault="00E14C8C" w:rsidP="003750B8">
                                  <w:pPr>
                                    <w:rPr>
                                      <w:rFonts w:ascii="Calibri" w:hAnsi="Calibri" w:cs="Calibri"/>
                                    </w:rPr>
                                  </w:pPr>
                                  <w:r>
                                    <w:rPr>
                                      <w:rFonts w:ascii="Calibri" w:hAnsi="Calibri" w:cs="Calibri"/>
                                    </w:rPr>
                                    <w:t>Class swaps to share stories</w:t>
                                  </w:r>
                                </w:p>
                                <w:p w14:paraId="1D5F9DFC" w14:textId="77777777" w:rsidR="005A4A2C" w:rsidRPr="0072132C" w:rsidRDefault="005A4A2C" w:rsidP="003750B8">
                                  <w:pPr>
                                    <w:rPr>
                                      <w:rFonts w:ascii="Calibri" w:hAnsi="Calibri" w:cs="Calibri"/>
                                    </w:rPr>
                                  </w:pPr>
                                </w:p>
                              </w:tc>
                            </w:tr>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258F" id="_x0000_s1029" type="#_x0000_t202" style="position:absolute;margin-left:328.5pt;margin-top:320.25pt;width:379.7pt;height:132.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" stroked="f">
                <v:textbo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70364DCB"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E14C8C">
                              <w:rPr>
                                <w:rFonts w:ascii="Calibri" w:hAnsi="Calibri" w:cs="Calibri"/>
                                <w:b/>
                              </w:rPr>
                              <w:t>Reading</w:t>
                            </w:r>
                          </w:p>
                        </w:tc>
                      </w:tr>
                      <w:tr w:rsidR="005A4A2C" w14:paraId="783C8F88" w14:textId="77777777" w:rsidTr="00627F6F">
                        <w:tc>
                          <w:tcPr>
                            <w:tcW w:w="7225" w:type="dxa"/>
                          </w:tcPr>
                          <w:p w14:paraId="23F23172" w14:textId="4037D49A" w:rsidR="005A4A2C" w:rsidRDefault="0072132C" w:rsidP="003750B8">
                            <w:pPr>
                              <w:rPr>
                                <w:rFonts w:ascii="Calibri" w:hAnsi="Calibri" w:cs="Calibri"/>
                              </w:rPr>
                            </w:pPr>
                            <w:r w:rsidRPr="0072132C">
                              <w:rPr>
                                <w:rFonts w:ascii="Calibri" w:hAnsi="Calibri" w:cs="Calibri"/>
                              </w:rPr>
                              <w:t>Pathways texts are chosen to reflect different cultures.</w:t>
                            </w:r>
                          </w:p>
                          <w:p w14:paraId="38E3F77B" w14:textId="559B856D" w:rsidR="0072132C" w:rsidRDefault="0072132C" w:rsidP="003750B8">
                            <w:pPr>
                              <w:rPr>
                                <w:rFonts w:ascii="Calibri" w:hAnsi="Calibri" w:cs="Calibri"/>
                              </w:rPr>
                            </w:pPr>
                            <w:r>
                              <w:rPr>
                                <w:rFonts w:ascii="Calibri" w:hAnsi="Calibri" w:cs="Calibri"/>
                              </w:rPr>
                              <w:t>Online workshops with authors during World Book Day week</w:t>
                            </w:r>
                          </w:p>
                          <w:p w14:paraId="4A5A9172" w14:textId="6E4C7BDC" w:rsidR="00E14C8C" w:rsidRDefault="00E14C8C" w:rsidP="003750B8">
                            <w:pPr>
                              <w:rPr>
                                <w:rFonts w:ascii="Calibri" w:hAnsi="Calibri" w:cs="Calibri"/>
                              </w:rPr>
                            </w:pPr>
                            <w:r>
                              <w:rPr>
                                <w:rFonts w:ascii="Calibri" w:hAnsi="Calibri" w:cs="Calibri"/>
                              </w:rPr>
                              <w:t>Parent reading breakfasts/ library visits/ parents sharing stories in school</w:t>
                            </w:r>
                          </w:p>
                          <w:p w14:paraId="0738A5EE" w14:textId="6E5368C4" w:rsidR="00E14C8C" w:rsidRDefault="00E14C8C" w:rsidP="003750B8">
                            <w:pPr>
                              <w:rPr>
                                <w:rFonts w:ascii="Calibri" w:hAnsi="Calibri" w:cs="Calibri"/>
                              </w:rPr>
                            </w:pPr>
                            <w:r>
                              <w:rPr>
                                <w:rFonts w:ascii="Calibri" w:hAnsi="Calibri" w:cs="Calibri"/>
                              </w:rPr>
                              <w:t>Bedtime reading events</w:t>
                            </w:r>
                          </w:p>
                          <w:p w14:paraId="10E72982" w14:textId="6FAB7CBD" w:rsidR="00E14C8C" w:rsidRPr="0072132C" w:rsidRDefault="00E14C8C" w:rsidP="003750B8">
                            <w:pPr>
                              <w:rPr>
                                <w:rFonts w:ascii="Calibri" w:hAnsi="Calibri" w:cs="Calibri"/>
                              </w:rPr>
                            </w:pPr>
                            <w:r>
                              <w:rPr>
                                <w:rFonts w:ascii="Calibri" w:hAnsi="Calibri" w:cs="Calibri"/>
                              </w:rPr>
                              <w:t>Class swaps to share stories</w:t>
                            </w:r>
                          </w:p>
                          <w:p w14:paraId="1D5F9DFC" w14:textId="77777777" w:rsidR="005A4A2C" w:rsidRPr="0072132C" w:rsidRDefault="005A4A2C" w:rsidP="003750B8">
                            <w:pPr>
                              <w:rPr>
                                <w:rFonts w:ascii="Calibri" w:hAnsi="Calibri" w:cs="Calibri"/>
                              </w:rPr>
                            </w:pPr>
                          </w:p>
                        </w:tc>
                      </w:tr>
                    </w:tbl>
                    <w:p w14:paraId="465B3D15" w14:textId="77777777" w:rsidR="005A4A2C" w:rsidRDefault="005A4A2C" w:rsidP="005A4A2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23D7832A">
                <wp:simplePos x="0" y="0"/>
                <wp:positionH relativeFrom="margin">
                  <wp:posOffset>113665</wp:posOffset>
                </wp:positionH>
                <wp:positionV relativeFrom="paragraph">
                  <wp:posOffset>4572635</wp:posOffset>
                </wp:positionV>
                <wp:extent cx="5000625" cy="1133475"/>
                <wp:effectExtent l="0" t="0" r="952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133475"/>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225"/>
                            </w:tblGrid>
                            <w:tr w:rsidR="005A4A2C" w14:paraId="761A17F4" w14:textId="77777777" w:rsidTr="00E04423">
                              <w:trPr>
                                <w:trHeight w:val="274"/>
                              </w:trPr>
                              <w:tc>
                                <w:tcPr>
                                  <w:tcW w:w="7225"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E04423">
                              <w:trPr>
                                <w:trHeight w:val="982"/>
                              </w:trPr>
                              <w:tc>
                                <w:tcPr>
                                  <w:tcW w:w="7225" w:type="dxa"/>
                                </w:tcPr>
                                <w:p w14:paraId="6215DD15" w14:textId="353E385D" w:rsidR="005A4A2C" w:rsidRDefault="0064199F" w:rsidP="003750B8">
                                  <w:pPr>
                                    <w:rPr>
                                      <w:rFonts w:ascii="Calibri" w:hAnsi="Calibri" w:cs="Calibri"/>
                                    </w:rPr>
                                  </w:pPr>
                                  <w:r w:rsidRPr="0064199F">
                                    <w:rPr>
                                      <w:rFonts w:ascii="Calibri" w:hAnsi="Calibri" w:cs="Calibri"/>
                                    </w:rPr>
                                    <w:t>Pre-teaching of key vocabulary</w:t>
                                  </w:r>
                                </w:p>
                                <w:p w14:paraId="2F0522AD" w14:textId="1086F4F3" w:rsidR="0064199F" w:rsidRDefault="0064199F" w:rsidP="003750B8">
                                  <w:pPr>
                                    <w:rPr>
                                      <w:rFonts w:ascii="Calibri" w:hAnsi="Calibri" w:cs="Calibri"/>
                                    </w:rPr>
                                  </w:pPr>
                                  <w:r>
                                    <w:rPr>
                                      <w:rFonts w:ascii="Calibri" w:hAnsi="Calibri" w:cs="Calibri"/>
                                    </w:rPr>
                                    <w:t>Adjusted ‘keys’ to target gaps in learning</w:t>
                                  </w:r>
                                </w:p>
                                <w:p w14:paraId="7A3DF603" w14:textId="77777777" w:rsidR="005A4A2C" w:rsidRDefault="00173018" w:rsidP="003750B8">
                                  <w:pPr>
                                    <w:rPr>
                                      <w:rFonts w:ascii="Calibri" w:hAnsi="Calibri" w:cs="Calibri"/>
                                    </w:rPr>
                                  </w:pPr>
                                  <w:r>
                                    <w:rPr>
                                      <w:rFonts w:ascii="Calibri" w:hAnsi="Calibri" w:cs="Calibri"/>
                                    </w:rPr>
                                    <w:t>Adult support to access the texts</w:t>
                                  </w:r>
                                </w:p>
                                <w:p w14:paraId="0FF5CC97" w14:textId="77777777" w:rsidR="00173018" w:rsidRDefault="00173018" w:rsidP="003750B8">
                                  <w:pPr>
                                    <w:rPr>
                                      <w:rFonts w:ascii="Calibri" w:hAnsi="Calibri" w:cs="Calibri"/>
                                    </w:rPr>
                                  </w:pPr>
                                  <w:r>
                                    <w:rPr>
                                      <w:rFonts w:ascii="Calibri" w:hAnsi="Calibri" w:cs="Calibri"/>
                                    </w:rPr>
                                    <w:t>Supportive pairings</w:t>
                                  </w:r>
                                </w:p>
                                <w:p w14:paraId="7BCF48C4" w14:textId="51038AEF" w:rsidR="00173018" w:rsidRPr="009133DA" w:rsidRDefault="00173018" w:rsidP="003750B8">
                                  <w:pPr>
                                    <w:rPr>
                                      <w:rFonts w:ascii="Calibri" w:hAnsi="Calibri" w:cs="Calibri"/>
                                    </w:rPr>
                                  </w:pPr>
                                </w:p>
                              </w:tc>
                            </w:tr>
                          </w:tbl>
                          <w:p w14:paraId="36B6B2CE"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F1ED" id="_x0000_s1030" type="#_x0000_t202" style="position:absolute;margin-left:8.95pt;margin-top:360.05pt;width:393.75pt;height:89.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" stroked="f">
                <v:textbox>
                  <w:txbxContent>
                    <w:tbl>
                      <w:tblPr>
                        <w:tblStyle w:val="TableGrid"/>
                        <w:tblW w:w="0" w:type="auto"/>
                        <w:tblInd w:w="-5" w:type="dxa"/>
                        <w:tblLook w:val="04A0" w:firstRow="1" w:lastRow="0" w:firstColumn="1" w:lastColumn="0" w:noHBand="0" w:noVBand="1"/>
                      </w:tblPr>
                      <w:tblGrid>
                        <w:gridCol w:w="7225"/>
                      </w:tblGrid>
                      <w:tr w:rsidR="005A4A2C" w14:paraId="761A17F4" w14:textId="77777777" w:rsidTr="00E04423">
                        <w:trPr>
                          <w:trHeight w:val="274"/>
                        </w:trPr>
                        <w:tc>
                          <w:tcPr>
                            <w:tcW w:w="7225"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E04423">
                        <w:trPr>
                          <w:trHeight w:val="982"/>
                        </w:trPr>
                        <w:tc>
                          <w:tcPr>
                            <w:tcW w:w="7225" w:type="dxa"/>
                          </w:tcPr>
                          <w:p w14:paraId="6215DD15" w14:textId="353E385D" w:rsidR="005A4A2C" w:rsidRDefault="0064199F" w:rsidP="003750B8">
                            <w:pPr>
                              <w:rPr>
                                <w:rFonts w:ascii="Calibri" w:hAnsi="Calibri" w:cs="Calibri"/>
                              </w:rPr>
                            </w:pPr>
                            <w:r w:rsidRPr="0064199F">
                              <w:rPr>
                                <w:rFonts w:ascii="Calibri" w:hAnsi="Calibri" w:cs="Calibri"/>
                              </w:rPr>
                              <w:t>Pre-teaching of key vocabulary</w:t>
                            </w:r>
                          </w:p>
                          <w:p w14:paraId="2F0522AD" w14:textId="1086F4F3" w:rsidR="0064199F" w:rsidRDefault="0064199F" w:rsidP="003750B8">
                            <w:pPr>
                              <w:rPr>
                                <w:rFonts w:ascii="Calibri" w:hAnsi="Calibri" w:cs="Calibri"/>
                              </w:rPr>
                            </w:pPr>
                            <w:r>
                              <w:rPr>
                                <w:rFonts w:ascii="Calibri" w:hAnsi="Calibri" w:cs="Calibri"/>
                              </w:rPr>
                              <w:t>Adjusted ‘keys’ to target gaps in learning</w:t>
                            </w:r>
                          </w:p>
                          <w:p w14:paraId="7A3DF603" w14:textId="77777777" w:rsidR="005A4A2C" w:rsidRDefault="00173018" w:rsidP="003750B8">
                            <w:pPr>
                              <w:rPr>
                                <w:rFonts w:ascii="Calibri" w:hAnsi="Calibri" w:cs="Calibri"/>
                              </w:rPr>
                            </w:pPr>
                            <w:r>
                              <w:rPr>
                                <w:rFonts w:ascii="Calibri" w:hAnsi="Calibri" w:cs="Calibri"/>
                              </w:rPr>
                              <w:t>Adult support to access the texts</w:t>
                            </w:r>
                          </w:p>
                          <w:p w14:paraId="0FF5CC97" w14:textId="77777777" w:rsidR="00173018" w:rsidRDefault="00173018" w:rsidP="003750B8">
                            <w:pPr>
                              <w:rPr>
                                <w:rFonts w:ascii="Calibri" w:hAnsi="Calibri" w:cs="Calibri"/>
                              </w:rPr>
                            </w:pPr>
                            <w:r>
                              <w:rPr>
                                <w:rFonts w:ascii="Calibri" w:hAnsi="Calibri" w:cs="Calibri"/>
                              </w:rPr>
                              <w:t>Supportive pairings</w:t>
                            </w:r>
                          </w:p>
                          <w:p w14:paraId="7BCF48C4" w14:textId="51038AEF" w:rsidR="00173018" w:rsidRPr="009133DA" w:rsidRDefault="00173018" w:rsidP="003750B8">
                            <w:pPr>
                              <w:rPr>
                                <w:rFonts w:ascii="Calibri" w:hAnsi="Calibri" w:cs="Calibri"/>
                              </w:rPr>
                            </w:pPr>
                          </w:p>
                        </w:tc>
                      </w:tr>
                    </w:tbl>
                    <w:p w14:paraId="36B6B2CE" w14:textId="77777777" w:rsidR="005A4A2C" w:rsidRDefault="005A4A2C" w:rsidP="005A4A2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1CA0B838">
                <wp:simplePos x="0" y="0"/>
                <wp:positionH relativeFrom="margin">
                  <wp:posOffset>123825</wp:posOffset>
                </wp:positionH>
                <wp:positionV relativeFrom="paragraph">
                  <wp:posOffset>2010410</wp:posOffset>
                </wp:positionV>
                <wp:extent cx="4767580" cy="26860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2686050"/>
                        </a:xfrm>
                        <a:prstGeom prst="rect">
                          <a:avLst/>
                        </a:prstGeom>
                        <a:solidFill>
                          <a:srgbClr val="FFFFFF"/>
                        </a:solidFill>
                        <a:ln w="9525">
                          <a:noFill/>
                          <a:miter lim="800000"/>
                          <a:headEnd/>
                          <a:tailEnd/>
                        </a:ln>
                      </wps:spPr>
                      <wps:txbx>
                        <w:txbxContent>
                          <w:tbl>
                            <w:tblPr>
                              <w:tblStyle w:val="TableGrid"/>
                              <w:tblW w:w="7225" w:type="dxa"/>
                              <w:tblInd w:w="-5" w:type="dxa"/>
                              <w:tblLook w:val="04A0" w:firstRow="1" w:lastRow="0" w:firstColumn="1" w:lastColumn="0" w:noHBand="0" w:noVBand="1"/>
                            </w:tblPr>
                            <w:tblGrid>
                              <w:gridCol w:w="7225"/>
                            </w:tblGrid>
                            <w:tr w:rsidR="003750B8" w14:paraId="1362DA72" w14:textId="77777777" w:rsidTr="0064199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4199F">
                              <w:tc>
                                <w:tcPr>
                                  <w:tcW w:w="7225" w:type="dxa"/>
                                </w:tcPr>
                                <w:p w14:paraId="5262FB57" w14:textId="3245F303" w:rsidR="003750B8" w:rsidRPr="00E71DDB" w:rsidRDefault="00E71DDB" w:rsidP="003750B8">
                                  <w:pPr>
                                    <w:rPr>
                                      <w:rFonts w:ascii="Calibri" w:hAnsi="Calibri" w:cs="Calibri"/>
                                    </w:rPr>
                                  </w:pPr>
                                  <w:r w:rsidRPr="00E71DDB">
                                    <w:rPr>
                                      <w:rFonts w:ascii="Calibri" w:hAnsi="Calibri" w:cs="Calibri"/>
                                    </w:rPr>
                                    <w:t xml:space="preserve">Teachers will use materials and texts provided by Pathways to </w:t>
                                  </w:r>
                                  <w:r w:rsidR="00711BC8">
                                    <w:rPr>
                                      <w:rFonts w:ascii="Calibri" w:hAnsi="Calibri" w:cs="Calibri"/>
                                    </w:rPr>
                                    <w:t>Read</w:t>
                                  </w:r>
                                  <w:r w:rsidRPr="00E71DDB">
                                    <w:rPr>
                                      <w:rFonts w:ascii="Calibri" w:hAnsi="Calibri" w:cs="Calibri"/>
                                    </w:rPr>
                                    <w:t>. Lessons follow</w:t>
                                  </w:r>
                                  <w:r w:rsidR="007712B6">
                                    <w:rPr>
                                      <w:rFonts w:ascii="Calibri" w:hAnsi="Calibri" w:cs="Calibri"/>
                                    </w:rPr>
                                    <w:t xml:space="preserve"> the</w:t>
                                  </w:r>
                                  <w:r w:rsidRPr="00E71DDB">
                                    <w:rPr>
                                      <w:rFonts w:ascii="Calibri" w:hAnsi="Calibri" w:cs="Calibri"/>
                                    </w:rPr>
                                    <w:t xml:space="preserve"> suggested sequence but will be adapted to meet the needs of the children.</w:t>
                                  </w:r>
                                  <w:r w:rsidR="00711BC8">
                                    <w:rPr>
                                      <w:rFonts w:ascii="Calibri" w:hAnsi="Calibri" w:cs="Calibri"/>
                                    </w:rPr>
                                    <w:t xml:space="preserve"> </w:t>
                                  </w:r>
                                  <w:r w:rsidR="00711BC8">
                                    <w:t>In the shared and grouped read, there is a clear teaching focus with the opportunity to master key reading skills in the session and other sessions in the half term. There are follow on reading tasks to enable pupils to evidence the skills they have mastered independently.</w:t>
                                  </w:r>
                                </w:p>
                                <w:p w14:paraId="0D670A19" w14:textId="77777777" w:rsidR="00E04423" w:rsidRDefault="00173018" w:rsidP="003750B8">
                                  <w:pPr>
                                    <w:rPr>
                                      <w:rFonts w:ascii="Calibri" w:hAnsi="Calibri" w:cs="Calibri"/>
                                    </w:rPr>
                                  </w:pPr>
                                  <w:r>
                                    <w:rPr>
                                      <w:rFonts w:ascii="Calibri" w:hAnsi="Calibri" w:cs="Calibri"/>
                                    </w:rPr>
                                    <w:t>Reading fluency is developed using a range of techniques, such as: paired reading, choral reading, repeated reading, echo reading.</w:t>
                                  </w:r>
                                  <w:r w:rsidR="00E04423">
                                    <w:rPr>
                                      <w:rFonts w:ascii="Calibri" w:hAnsi="Calibri" w:cs="Calibri"/>
                                    </w:rPr>
                                    <w:t xml:space="preserve"> </w:t>
                                  </w:r>
                                </w:p>
                                <w:p w14:paraId="70D430C9" w14:textId="20699432" w:rsidR="00E71DDB" w:rsidRDefault="00E04423" w:rsidP="003750B8">
                                  <w:pPr>
                                    <w:rPr>
                                      <w:rFonts w:ascii="Calibri" w:hAnsi="Calibri" w:cs="Calibri"/>
                                    </w:rPr>
                                  </w:pPr>
                                  <w:r>
                                    <w:rPr>
                                      <w:rFonts w:ascii="Calibri" w:hAnsi="Calibri" w:cs="Calibri"/>
                                    </w:rPr>
                                    <w:t>Teachers model reading fluency before children practise reading the same text.</w:t>
                                  </w:r>
                                </w:p>
                                <w:p w14:paraId="159E6213" w14:textId="1E4D8EBC" w:rsidR="00E04423" w:rsidRDefault="00E04423" w:rsidP="003750B8">
                                  <w:pPr>
                                    <w:rPr>
                                      <w:rFonts w:ascii="Calibri" w:hAnsi="Calibri" w:cs="Calibri"/>
                                    </w:rPr>
                                  </w:pPr>
                                  <w:r>
                                    <w:rPr>
                                      <w:rFonts w:ascii="Calibri" w:hAnsi="Calibri" w:cs="Calibri"/>
                                    </w:rPr>
                                    <w:t>Children’s written responses are recorded in their reading logs.</w:t>
                                  </w:r>
                                </w:p>
                                <w:p w14:paraId="3A56378F" w14:textId="4F70280A" w:rsidR="00173018" w:rsidRPr="007712B6" w:rsidRDefault="007712B6" w:rsidP="003750B8">
                                  <w:pPr>
                                    <w:rPr>
                                      <w:rFonts w:ascii="Calibri" w:hAnsi="Calibri" w:cs="Calibri"/>
                                    </w:rPr>
                                  </w:pPr>
                                  <w:r w:rsidRPr="007712B6">
                                    <w:rPr>
                                      <w:rFonts w:ascii="Calibri" w:hAnsi="Calibri" w:cs="Calibri"/>
                                    </w:rPr>
                                    <w:t>The lowest 20% of readers are heard read at least 3 times a week</w:t>
                                  </w:r>
                                  <w:r w:rsidR="00E04423">
                                    <w:rPr>
                                      <w:rFonts w:ascii="Calibri" w:hAnsi="Calibri" w:cs="Calibri"/>
                                    </w:rPr>
                                    <w:t>.</w:t>
                                  </w:r>
                                </w:p>
                                <w:p w14:paraId="3A510DBA" w14:textId="6B65C57D" w:rsidR="007712B6" w:rsidRPr="00E71DDB" w:rsidRDefault="007712B6" w:rsidP="003750B8">
                                  <w:pPr>
                                    <w:rPr>
                                      <w:rFonts w:ascii="Calibri" w:hAnsi="Calibri" w:cs="Calibri"/>
                                      <w:b/>
                                    </w:rPr>
                                  </w:pP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31" type="#_x0000_t202" style="position:absolute;margin-left:9.75pt;margin-top:158.3pt;width:375.4pt;height:21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" stroked="f">
                <v:textbox>
                  <w:txbxContent>
                    <w:tbl>
                      <w:tblPr>
                        <w:tblStyle w:val="TableGrid"/>
                        <w:tblW w:w="7225" w:type="dxa"/>
                        <w:tblInd w:w="-5" w:type="dxa"/>
                        <w:tblLook w:val="04A0" w:firstRow="1" w:lastRow="0" w:firstColumn="1" w:lastColumn="0" w:noHBand="0" w:noVBand="1"/>
                      </w:tblPr>
                      <w:tblGrid>
                        <w:gridCol w:w="7225"/>
                      </w:tblGrid>
                      <w:tr w:rsidR="003750B8" w14:paraId="1362DA72" w14:textId="77777777" w:rsidTr="0064199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4199F">
                        <w:tc>
                          <w:tcPr>
                            <w:tcW w:w="7225" w:type="dxa"/>
                          </w:tcPr>
                          <w:p w14:paraId="5262FB57" w14:textId="3245F303" w:rsidR="003750B8" w:rsidRPr="00E71DDB" w:rsidRDefault="00E71DDB" w:rsidP="003750B8">
                            <w:pPr>
                              <w:rPr>
                                <w:rFonts w:ascii="Calibri" w:hAnsi="Calibri" w:cs="Calibri"/>
                              </w:rPr>
                            </w:pPr>
                            <w:r w:rsidRPr="00E71DDB">
                              <w:rPr>
                                <w:rFonts w:ascii="Calibri" w:hAnsi="Calibri" w:cs="Calibri"/>
                              </w:rPr>
                              <w:t xml:space="preserve">Teachers will use materials and texts provided by Pathways to </w:t>
                            </w:r>
                            <w:r w:rsidR="00711BC8">
                              <w:rPr>
                                <w:rFonts w:ascii="Calibri" w:hAnsi="Calibri" w:cs="Calibri"/>
                              </w:rPr>
                              <w:t>Read</w:t>
                            </w:r>
                            <w:r w:rsidRPr="00E71DDB">
                              <w:rPr>
                                <w:rFonts w:ascii="Calibri" w:hAnsi="Calibri" w:cs="Calibri"/>
                              </w:rPr>
                              <w:t>. Lessons follow</w:t>
                            </w:r>
                            <w:r w:rsidR="007712B6">
                              <w:rPr>
                                <w:rFonts w:ascii="Calibri" w:hAnsi="Calibri" w:cs="Calibri"/>
                              </w:rPr>
                              <w:t xml:space="preserve"> the</w:t>
                            </w:r>
                            <w:r w:rsidRPr="00E71DDB">
                              <w:rPr>
                                <w:rFonts w:ascii="Calibri" w:hAnsi="Calibri" w:cs="Calibri"/>
                              </w:rPr>
                              <w:t xml:space="preserve"> suggested sequence but will be adapted to meet the needs of the children.</w:t>
                            </w:r>
                            <w:r w:rsidR="00711BC8">
                              <w:rPr>
                                <w:rFonts w:ascii="Calibri" w:hAnsi="Calibri" w:cs="Calibri"/>
                              </w:rPr>
                              <w:t xml:space="preserve"> </w:t>
                            </w:r>
                            <w:r w:rsidR="00711BC8">
                              <w:t>In the shared and grouped read, there is a clear teaching focus with the opportunity to master key reading skills in the session and other sessions in the half term. There are follow on reading tasks to enable pupils to evidence the skills they have mastered independently.</w:t>
                            </w:r>
                          </w:p>
                          <w:p w14:paraId="0D670A19" w14:textId="77777777" w:rsidR="00E04423" w:rsidRDefault="00173018" w:rsidP="003750B8">
                            <w:pPr>
                              <w:rPr>
                                <w:rFonts w:ascii="Calibri" w:hAnsi="Calibri" w:cs="Calibri"/>
                              </w:rPr>
                            </w:pPr>
                            <w:r>
                              <w:rPr>
                                <w:rFonts w:ascii="Calibri" w:hAnsi="Calibri" w:cs="Calibri"/>
                              </w:rPr>
                              <w:t>Reading fluency is developed using a range of techniques, such as: paired reading, choral reading, repeated reading, echo reading.</w:t>
                            </w:r>
                            <w:r w:rsidR="00E04423">
                              <w:rPr>
                                <w:rFonts w:ascii="Calibri" w:hAnsi="Calibri" w:cs="Calibri"/>
                              </w:rPr>
                              <w:t xml:space="preserve"> </w:t>
                            </w:r>
                          </w:p>
                          <w:p w14:paraId="70D430C9" w14:textId="20699432" w:rsidR="00E71DDB" w:rsidRDefault="00E04423" w:rsidP="003750B8">
                            <w:pPr>
                              <w:rPr>
                                <w:rFonts w:ascii="Calibri" w:hAnsi="Calibri" w:cs="Calibri"/>
                              </w:rPr>
                            </w:pPr>
                            <w:r>
                              <w:rPr>
                                <w:rFonts w:ascii="Calibri" w:hAnsi="Calibri" w:cs="Calibri"/>
                              </w:rPr>
                              <w:t>Teachers model reading fluency before children practise reading the same text.</w:t>
                            </w:r>
                          </w:p>
                          <w:p w14:paraId="159E6213" w14:textId="1E4D8EBC" w:rsidR="00E04423" w:rsidRDefault="00E04423" w:rsidP="003750B8">
                            <w:pPr>
                              <w:rPr>
                                <w:rFonts w:ascii="Calibri" w:hAnsi="Calibri" w:cs="Calibri"/>
                              </w:rPr>
                            </w:pPr>
                            <w:r>
                              <w:rPr>
                                <w:rFonts w:ascii="Calibri" w:hAnsi="Calibri" w:cs="Calibri"/>
                              </w:rPr>
                              <w:t>Children’s written responses are recorded in their reading logs.</w:t>
                            </w:r>
                          </w:p>
                          <w:p w14:paraId="3A56378F" w14:textId="4F70280A" w:rsidR="00173018" w:rsidRPr="007712B6" w:rsidRDefault="007712B6" w:rsidP="003750B8">
                            <w:pPr>
                              <w:rPr>
                                <w:rFonts w:ascii="Calibri" w:hAnsi="Calibri" w:cs="Calibri"/>
                              </w:rPr>
                            </w:pPr>
                            <w:r w:rsidRPr="007712B6">
                              <w:rPr>
                                <w:rFonts w:ascii="Calibri" w:hAnsi="Calibri" w:cs="Calibri"/>
                              </w:rPr>
                              <w:t>The lowest 20% of readers are heard read at least 3 times a week</w:t>
                            </w:r>
                            <w:r w:rsidR="00E04423">
                              <w:rPr>
                                <w:rFonts w:ascii="Calibri" w:hAnsi="Calibri" w:cs="Calibri"/>
                              </w:rPr>
                              <w:t>.</w:t>
                            </w:r>
                          </w:p>
                          <w:p w14:paraId="3A510DBA" w14:textId="6B65C57D" w:rsidR="007712B6" w:rsidRPr="00E71DDB" w:rsidRDefault="007712B6" w:rsidP="003750B8">
                            <w:pPr>
                              <w:rPr>
                                <w:rFonts w:ascii="Calibri" w:hAnsi="Calibri" w:cs="Calibri"/>
                                <w:b/>
                              </w:rPr>
                            </w:pPr>
                          </w:p>
                        </w:tc>
                      </w:tr>
                    </w:tbl>
                    <w:p w14:paraId="53D42345" w14:textId="77777777" w:rsidR="003750B8" w:rsidRDefault="003750B8" w:rsidP="003750B8"/>
                  </w:txbxContent>
                </v:textbox>
                <w10:wrap type="square" anchorx="margin"/>
              </v:shape>
            </w:pict>
          </mc:Fallback>
        </mc:AlternateContent>
      </w:r>
      <w:r w:rsidR="0072132C"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75A8EC8D">
                <wp:simplePos x="0" y="0"/>
                <wp:positionH relativeFrom="column">
                  <wp:posOffset>95250</wp:posOffset>
                </wp:positionH>
                <wp:positionV relativeFrom="paragraph">
                  <wp:posOffset>635</wp:posOffset>
                </wp:positionV>
                <wp:extent cx="4679950" cy="36195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619500"/>
                        </a:xfrm>
                        <a:prstGeom prst="rect">
                          <a:avLst/>
                        </a:prstGeom>
                        <a:solidFill>
                          <a:srgbClr val="FFFFFF"/>
                        </a:solidFill>
                        <a:ln w="9525">
                          <a:noFill/>
                          <a:miter lim="800000"/>
                          <a:headEnd/>
                          <a:tailEnd/>
                        </a:ln>
                      </wps:spPr>
                      <wps:txbx>
                        <w:txbxContent>
                          <w:tbl>
                            <w:tblPr>
                              <w:tblStyle w:val="TableGrid"/>
                              <w:tblW w:w="7225" w:type="dxa"/>
                              <w:tblLook w:val="04A0" w:firstRow="1" w:lastRow="0" w:firstColumn="1" w:lastColumn="0" w:noHBand="0" w:noVBand="1"/>
                            </w:tblPr>
                            <w:tblGrid>
                              <w:gridCol w:w="7225"/>
                            </w:tblGrid>
                            <w:tr w:rsidR="003750B8" w:rsidRPr="0072132C" w14:paraId="2827B241" w14:textId="77777777" w:rsidTr="00E04423">
                              <w:tc>
                                <w:tcPr>
                                  <w:tcW w:w="7225" w:type="dxa"/>
                                  <w:shd w:val="clear" w:color="auto" w:fill="C5E0B3" w:themeFill="accent6" w:themeFillTint="66"/>
                                </w:tcPr>
                                <w:p w14:paraId="1DF05633" w14:textId="3B2C2A09" w:rsidR="003750B8" w:rsidRPr="0072132C" w:rsidRDefault="003750B8" w:rsidP="003750B8">
                                  <w:pPr>
                                    <w:rPr>
                                      <w:rFonts w:ascii="Calibri" w:hAnsi="Calibri" w:cs="Calibri"/>
                                      <w:b/>
                                      <w:sz w:val="21"/>
                                      <w:szCs w:val="21"/>
                                    </w:rPr>
                                  </w:pPr>
                                  <w:r w:rsidRPr="0072132C">
                                    <w:rPr>
                                      <w:rFonts w:ascii="Calibri" w:hAnsi="Calibri" w:cs="Calibri"/>
                                      <w:b/>
                                      <w:sz w:val="21"/>
                                      <w:szCs w:val="21"/>
                                    </w:rPr>
                                    <w:t>Curriculum Content</w:t>
                                  </w:r>
                                </w:p>
                              </w:tc>
                            </w:tr>
                            <w:tr w:rsidR="003750B8" w:rsidRPr="0072132C" w14:paraId="717D56B3" w14:textId="77777777" w:rsidTr="00E04423">
                              <w:trPr>
                                <w:trHeight w:val="2703"/>
                              </w:trPr>
                              <w:tc>
                                <w:tcPr>
                                  <w:tcW w:w="7225" w:type="dxa"/>
                                </w:tcPr>
                                <w:p w14:paraId="03F244C8" w14:textId="77777777" w:rsidR="005A4A2C" w:rsidRDefault="0064199F" w:rsidP="00FC1A6E">
                                  <w:pPr>
                                    <w:rPr>
                                      <w:rFonts w:ascii="Calibri" w:hAnsi="Calibri" w:cs="Calibri"/>
                                      <w:sz w:val="21"/>
                                      <w:szCs w:val="21"/>
                                    </w:rPr>
                                  </w:pPr>
                                  <w:r w:rsidRPr="0072132C">
                                    <w:rPr>
                                      <w:rFonts w:ascii="Calibri" w:hAnsi="Calibri" w:cs="Calibri"/>
                                      <w:sz w:val="21"/>
                                      <w:szCs w:val="21"/>
                                    </w:rPr>
                                    <w:t xml:space="preserve">Pathways to </w:t>
                                  </w:r>
                                  <w:r w:rsidR="00FC1A6E">
                                    <w:rPr>
                                      <w:rFonts w:ascii="Calibri" w:hAnsi="Calibri" w:cs="Calibri"/>
                                      <w:sz w:val="21"/>
                                      <w:szCs w:val="21"/>
                                    </w:rPr>
                                    <w:t>Read</w:t>
                                  </w:r>
                                  <w:r w:rsidRPr="0072132C">
                                    <w:rPr>
                                      <w:rFonts w:ascii="Calibri" w:hAnsi="Calibri" w:cs="Calibri"/>
                                      <w:sz w:val="21"/>
                                      <w:szCs w:val="21"/>
                                    </w:rPr>
                                    <w:t xml:space="preserve"> is used across </w:t>
                                  </w:r>
                                  <w:r w:rsidR="00FC1A6E">
                                    <w:rPr>
                                      <w:rFonts w:ascii="Calibri" w:hAnsi="Calibri" w:cs="Calibri"/>
                                      <w:sz w:val="21"/>
                                      <w:szCs w:val="21"/>
                                    </w:rPr>
                                    <w:t>KS2</w:t>
                                  </w:r>
                                  <w:r w:rsidRPr="0072132C">
                                    <w:rPr>
                                      <w:rFonts w:ascii="Calibri" w:hAnsi="Calibri" w:cs="Calibri"/>
                                      <w:sz w:val="21"/>
                                      <w:szCs w:val="21"/>
                                    </w:rPr>
                                    <w:t xml:space="preserve">. This scheme was introduced in September 2022. The scheme was chosen to </w:t>
                                  </w:r>
                                  <w:r w:rsidR="0072132C" w:rsidRPr="0072132C">
                                    <w:rPr>
                                      <w:rFonts w:ascii="Calibri" w:hAnsi="Calibri" w:cs="Calibri"/>
                                      <w:sz w:val="21"/>
                                      <w:szCs w:val="21"/>
                                    </w:rPr>
                                    <w:t>provide</w:t>
                                  </w:r>
                                  <w:r w:rsidRPr="0072132C">
                                    <w:rPr>
                                      <w:rFonts w:ascii="Calibri" w:hAnsi="Calibri" w:cs="Calibri"/>
                                      <w:sz w:val="21"/>
                                      <w:szCs w:val="21"/>
                                    </w:rPr>
                                    <w:t xml:space="preserve"> consistency and progression of skills across the school. It is a text-based scheme to ensure that children are regularly exposed to whole texts. There are 6 units per year group and each unit builds on the skills introduced in the previous </w:t>
                                  </w:r>
                                  <w:r w:rsidR="0072132C" w:rsidRPr="0072132C">
                                    <w:rPr>
                                      <w:rFonts w:ascii="Calibri" w:hAnsi="Calibri" w:cs="Calibri"/>
                                      <w:sz w:val="21"/>
                                      <w:szCs w:val="21"/>
                                    </w:rPr>
                                    <w:t>unit</w:t>
                                  </w:r>
                                  <w:r w:rsidRPr="0072132C">
                                    <w:rPr>
                                      <w:rFonts w:ascii="Calibri" w:hAnsi="Calibri" w:cs="Calibri"/>
                                      <w:sz w:val="21"/>
                                      <w:szCs w:val="21"/>
                                    </w:rPr>
                                    <w:t>. Each unit contains ‘mastery keys’</w:t>
                                  </w:r>
                                  <w:r w:rsidR="00FC1A6E">
                                    <w:rPr>
                                      <w:rFonts w:ascii="Calibri" w:hAnsi="Calibri" w:cs="Calibri"/>
                                      <w:sz w:val="21"/>
                                      <w:szCs w:val="21"/>
                                    </w:rPr>
                                    <w:t xml:space="preserve">, with planned activities to assess understanding in these areas. </w:t>
                                  </w:r>
                                </w:p>
                                <w:p w14:paraId="52B0BAB8" w14:textId="77777777" w:rsidR="00FC1A6E" w:rsidRDefault="00FC1A6E" w:rsidP="00FC1A6E">
                                  <w:pPr>
                                    <w:rPr>
                                      <w:rFonts w:ascii="Calibri" w:hAnsi="Calibri" w:cs="Calibri"/>
                                      <w:sz w:val="21"/>
                                      <w:szCs w:val="21"/>
                                    </w:rPr>
                                  </w:pPr>
                                  <w:r w:rsidRPr="00FC1A6E">
                                    <w:rPr>
                                      <w:rFonts w:ascii="Calibri" w:hAnsi="Calibri" w:cs="Calibri"/>
                                      <w:sz w:val="21"/>
                                      <w:szCs w:val="21"/>
                                    </w:rPr>
                                    <w:t>Where possible, Pathways to Read texts link to and enhance learning in Pathways to Write sessions.</w:t>
                                  </w:r>
                                </w:p>
                                <w:p w14:paraId="16590E11" w14:textId="0B7B6774" w:rsidR="00173018" w:rsidRPr="00FC1A6E" w:rsidRDefault="007712B6" w:rsidP="00FC1A6E">
                                  <w:pPr>
                                    <w:rPr>
                                      <w:rFonts w:ascii="Calibri" w:hAnsi="Calibri" w:cs="Calibri"/>
                                      <w:sz w:val="21"/>
                                      <w:szCs w:val="21"/>
                                    </w:rPr>
                                  </w:pPr>
                                  <w:r>
                                    <w:rPr>
                                      <w:rFonts w:ascii="Calibri" w:hAnsi="Calibri" w:cs="Calibri"/>
                                      <w:sz w:val="21"/>
                                      <w:szCs w:val="21"/>
                                    </w:rPr>
                                    <w:t>Reading fluency is developed during Pathways to Read sessions and in other discrete fluency sessions.</w:t>
                                  </w: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32" type="#_x0000_t202" style="position:absolute;margin-left:7.5pt;margin-top:.05pt;width:368.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" stroked="f">
                <v:textbox>
                  <w:txbxContent>
                    <w:tbl>
                      <w:tblPr>
                        <w:tblStyle w:val="TableGrid"/>
                        <w:tblW w:w="7225" w:type="dxa"/>
                        <w:tblLook w:val="04A0" w:firstRow="1" w:lastRow="0" w:firstColumn="1" w:lastColumn="0" w:noHBand="0" w:noVBand="1"/>
                      </w:tblPr>
                      <w:tblGrid>
                        <w:gridCol w:w="7225"/>
                      </w:tblGrid>
                      <w:tr w:rsidR="003750B8" w:rsidRPr="0072132C" w14:paraId="2827B241" w14:textId="77777777" w:rsidTr="00E04423">
                        <w:tc>
                          <w:tcPr>
                            <w:tcW w:w="7225" w:type="dxa"/>
                            <w:shd w:val="clear" w:color="auto" w:fill="C5E0B3" w:themeFill="accent6" w:themeFillTint="66"/>
                          </w:tcPr>
                          <w:p w14:paraId="1DF05633" w14:textId="3B2C2A09" w:rsidR="003750B8" w:rsidRPr="0072132C" w:rsidRDefault="003750B8" w:rsidP="003750B8">
                            <w:pPr>
                              <w:rPr>
                                <w:rFonts w:ascii="Calibri" w:hAnsi="Calibri" w:cs="Calibri"/>
                                <w:b/>
                                <w:sz w:val="21"/>
                                <w:szCs w:val="21"/>
                              </w:rPr>
                            </w:pPr>
                            <w:r w:rsidRPr="0072132C">
                              <w:rPr>
                                <w:rFonts w:ascii="Calibri" w:hAnsi="Calibri" w:cs="Calibri"/>
                                <w:b/>
                                <w:sz w:val="21"/>
                                <w:szCs w:val="21"/>
                              </w:rPr>
                              <w:t>Curriculum Content</w:t>
                            </w:r>
                          </w:p>
                        </w:tc>
                      </w:tr>
                      <w:tr w:rsidR="003750B8" w:rsidRPr="0072132C" w14:paraId="717D56B3" w14:textId="77777777" w:rsidTr="00E04423">
                        <w:trPr>
                          <w:trHeight w:val="2703"/>
                        </w:trPr>
                        <w:tc>
                          <w:tcPr>
                            <w:tcW w:w="7225" w:type="dxa"/>
                          </w:tcPr>
                          <w:p w14:paraId="03F244C8" w14:textId="77777777" w:rsidR="005A4A2C" w:rsidRDefault="0064199F" w:rsidP="00FC1A6E">
                            <w:pPr>
                              <w:rPr>
                                <w:rFonts w:ascii="Calibri" w:hAnsi="Calibri" w:cs="Calibri"/>
                                <w:sz w:val="21"/>
                                <w:szCs w:val="21"/>
                              </w:rPr>
                            </w:pPr>
                            <w:r w:rsidRPr="0072132C">
                              <w:rPr>
                                <w:rFonts w:ascii="Calibri" w:hAnsi="Calibri" w:cs="Calibri"/>
                                <w:sz w:val="21"/>
                                <w:szCs w:val="21"/>
                              </w:rPr>
                              <w:t xml:space="preserve">Pathways to </w:t>
                            </w:r>
                            <w:r w:rsidR="00FC1A6E">
                              <w:rPr>
                                <w:rFonts w:ascii="Calibri" w:hAnsi="Calibri" w:cs="Calibri"/>
                                <w:sz w:val="21"/>
                                <w:szCs w:val="21"/>
                              </w:rPr>
                              <w:t>Read</w:t>
                            </w:r>
                            <w:r w:rsidRPr="0072132C">
                              <w:rPr>
                                <w:rFonts w:ascii="Calibri" w:hAnsi="Calibri" w:cs="Calibri"/>
                                <w:sz w:val="21"/>
                                <w:szCs w:val="21"/>
                              </w:rPr>
                              <w:t xml:space="preserve"> is used across </w:t>
                            </w:r>
                            <w:r w:rsidR="00FC1A6E">
                              <w:rPr>
                                <w:rFonts w:ascii="Calibri" w:hAnsi="Calibri" w:cs="Calibri"/>
                                <w:sz w:val="21"/>
                                <w:szCs w:val="21"/>
                              </w:rPr>
                              <w:t>KS2</w:t>
                            </w:r>
                            <w:r w:rsidRPr="0072132C">
                              <w:rPr>
                                <w:rFonts w:ascii="Calibri" w:hAnsi="Calibri" w:cs="Calibri"/>
                                <w:sz w:val="21"/>
                                <w:szCs w:val="21"/>
                              </w:rPr>
                              <w:t xml:space="preserve">. This scheme was introduced in September 2022. The scheme was chosen to </w:t>
                            </w:r>
                            <w:r w:rsidR="0072132C" w:rsidRPr="0072132C">
                              <w:rPr>
                                <w:rFonts w:ascii="Calibri" w:hAnsi="Calibri" w:cs="Calibri"/>
                                <w:sz w:val="21"/>
                                <w:szCs w:val="21"/>
                              </w:rPr>
                              <w:t>provide</w:t>
                            </w:r>
                            <w:r w:rsidRPr="0072132C">
                              <w:rPr>
                                <w:rFonts w:ascii="Calibri" w:hAnsi="Calibri" w:cs="Calibri"/>
                                <w:sz w:val="21"/>
                                <w:szCs w:val="21"/>
                              </w:rPr>
                              <w:t xml:space="preserve"> consistency and progression of skills across the school. It is a text-based scheme to ensure that children are regularly exposed to whole texts. There are 6 units per year group and each unit builds on the skills introduced in the previous </w:t>
                            </w:r>
                            <w:r w:rsidR="0072132C" w:rsidRPr="0072132C">
                              <w:rPr>
                                <w:rFonts w:ascii="Calibri" w:hAnsi="Calibri" w:cs="Calibri"/>
                                <w:sz w:val="21"/>
                                <w:szCs w:val="21"/>
                              </w:rPr>
                              <w:t>unit</w:t>
                            </w:r>
                            <w:r w:rsidRPr="0072132C">
                              <w:rPr>
                                <w:rFonts w:ascii="Calibri" w:hAnsi="Calibri" w:cs="Calibri"/>
                                <w:sz w:val="21"/>
                                <w:szCs w:val="21"/>
                              </w:rPr>
                              <w:t>. Each unit contains ‘mastery keys’</w:t>
                            </w:r>
                            <w:r w:rsidR="00FC1A6E">
                              <w:rPr>
                                <w:rFonts w:ascii="Calibri" w:hAnsi="Calibri" w:cs="Calibri"/>
                                <w:sz w:val="21"/>
                                <w:szCs w:val="21"/>
                              </w:rPr>
                              <w:t xml:space="preserve">, with planned activities to assess understanding in these areas. </w:t>
                            </w:r>
                          </w:p>
                          <w:p w14:paraId="52B0BAB8" w14:textId="77777777" w:rsidR="00FC1A6E" w:rsidRDefault="00FC1A6E" w:rsidP="00FC1A6E">
                            <w:pPr>
                              <w:rPr>
                                <w:rFonts w:ascii="Calibri" w:hAnsi="Calibri" w:cs="Calibri"/>
                                <w:sz w:val="21"/>
                                <w:szCs w:val="21"/>
                              </w:rPr>
                            </w:pPr>
                            <w:r w:rsidRPr="00FC1A6E">
                              <w:rPr>
                                <w:rFonts w:ascii="Calibri" w:hAnsi="Calibri" w:cs="Calibri"/>
                                <w:sz w:val="21"/>
                                <w:szCs w:val="21"/>
                              </w:rPr>
                              <w:t>Where possible, Pathways to Read texts link to and enhance learning in Pathways to Write sessions.</w:t>
                            </w:r>
                          </w:p>
                          <w:p w14:paraId="16590E11" w14:textId="0B7B6774" w:rsidR="00173018" w:rsidRPr="00FC1A6E" w:rsidRDefault="007712B6" w:rsidP="00FC1A6E">
                            <w:pPr>
                              <w:rPr>
                                <w:rFonts w:ascii="Calibri" w:hAnsi="Calibri" w:cs="Calibri"/>
                                <w:sz w:val="21"/>
                                <w:szCs w:val="21"/>
                              </w:rPr>
                            </w:pPr>
                            <w:r>
                              <w:rPr>
                                <w:rFonts w:ascii="Calibri" w:hAnsi="Calibri" w:cs="Calibri"/>
                                <w:sz w:val="21"/>
                                <w:szCs w:val="21"/>
                              </w:rPr>
                              <w:t>Reading fluency is developed during Pathways to Read sessions and in other discrete fluency sessions.</w:t>
                            </w:r>
                          </w:p>
                        </w:tc>
                      </w:tr>
                    </w:tbl>
                    <w:p w14:paraId="21F4E189" w14:textId="34AAF7C7" w:rsidR="003750B8" w:rsidRDefault="003750B8"/>
                  </w:txbxContent>
                </v:textbox>
                <w10:wrap type="square"/>
              </v:shape>
            </w:pict>
          </mc:Fallback>
        </mc:AlternateContent>
      </w:r>
    </w:p>
    <w:sectPr w:rsidR="00BE34CA" w:rsidRPr="00E71B59" w:rsidSect="00060321">
      <w:head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BEDC4" w14:textId="77777777" w:rsidR="00EF23F6" w:rsidRDefault="00EF23F6" w:rsidP="0022764F">
      <w:pPr>
        <w:spacing w:after="0" w:line="240" w:lineRule="auto"/>
      </w:pPr>
      <w:r>
        <w:separator/>
      </w:r>
    </w:p>
  </w:endnote>
  <w:endnote w:type="continuationSeparator" w:id="0">
    <w:p w14:paraId="43FF9CC5" w14:textId="77777777" w:rsidR="00EF23F6" w:rsidRDefault="00EF23F6"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3101E" w14:textId="77777777" w:rsidR="00EF23F6" w:rsidRDefault="00EF23F6" w:rsidP="0022764F">
      <w:pPr>
        <w:spacing w:after="0" w:line="240" w:lineRule="auto"/>
      </w:pPr>
      <w:r>
        <w:separator/>
      </w:r>
    </w:p>
  </w:footnote>
  <w:footnote w:type="continuationSeparator" w:id="0">
    <w:p w14:paraId="4D261A48" w14:textId="77777777" w:rsidR="00EF23F6" w:rsidRDefault="00EF23F6"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75016AC9"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0E4984" w:rsidRPr="000E4984">
      <w:rPr>
        <w:rFonts w:ascii="Century Gothic" w:hAnsi="Century Gothic"/>
        <w:b/>
        <w:sz w:val="40"/>
        <w:szCs w:val="20"/>
      </w:rPr>
      <w:t xml:space="preserve"> </w:t>
    </w:r>
    <w:r w:rsidR="00FC1A6E">
      <w:rPr>
        <w:rFonts w:ascii="Century Gothic" w:hAnsi="Century Gothic"/>
        <w:b/>
        <w:sz w:val="40"/>
        <w:szCs w:val="20"/>
      </w:rPr>
      <w:t>KS2 Reading</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7"/>
  </w:num>
  <w:num w:numId="4">
    <w:abstractNumId w:val="17"/>
  </w:num>
  <w:num w:numId="5">
    <w:abstractNumId w:val="4"/>
  </w:num>
  <w:num w:numId="6">
    <w:abstractNumId w:val="2"/>
  </w:num>
  <w:num w:numId="7">
    <w:abstractNumId w:val="12"/>
  </w:num>
  <w:num w:numId="8">
    <w:abstractNumId w:val="16"/>
  </w:num>
  <w:num w:numId="9">
    <w:abstractNumId w:val="11"/>
  </w:num>
  <w:num w:numId="10">
    <w:abstractNumId w:val="8"/>
  </w:num>
  <w:num w:numId="11">
    <w:abstractNumId w:val="1"/>
  </w:num>
  <w:num w:numId="12">
    <w:abstractNumId w:val="10"/>
  </w:num>
  <w:num w:numId="13">
    <w:abstractNumId w:val="5"/>
  </w:num>
  <w:num w:numId="14">
    <w:abstractNumId w:val="13"/>
  </w:num>
  <w:num w:numId="15">
    <w:abstractNumId w:val="14"/>
  </w:num>
  <w:num w:numId="16">
    <w:abstractNumId w:val="15"/>
  </w:num>
  <w:num w:numId="17">
    <w:abstractNumId w:val="0"/>
  </w:num>
  <w:num w:numId="18">
    <w:abstractNumId w:val="9"/>
  </w:num>
  <w:num w:numId="19">
    <w:abstractNumId w:val="3"/>
  </w:num>
  <w:num w:numId="20">
    <w:abstractNumId w:val="2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E4984"/>
    <w:rsid w:val="001009CA"/>
    <w:rsid w:val="00114C00"/>
    <w:rsid w:val="00173018"/>
    <w:rsid w:val="001904A5"/>
    <w:rsid w:val="001C218D"/>
    <w:rsid w:val="001D4064"/>
    <w:rsid w:val="001F4750"/>
    <w:rsid w:val="002138E4"/>
    <w:rsid w:val="0022764F"/>
    <w:rsid w:val="00232DA7"/>
    <w:rsid w:val="002D0153"/>
    <w:rsid w:val="002D3345"/>
    <w:rsid w:val="002D4005"/>
    <w:rsid w:val="00353B9D"/>
    <w:rsid w:val="003750B8"/>
    <w:rsid w:val="003A0A77"/>
    <w:rsid w:val="003C0388"/>
    <w:rsid w:val="003C52EF"/>
    <w:rsid w:val="003D0D45"/>
    <w:rsid w:val="003E6001"/>
    <w:rsid w:val="003F5D2C"/>
    <w:rsid w:val="00420722"/>
    <w:rsid w:val="00423F50"/>
    <w:rsid w:val="00445893"/>
    <w:rsid w:val="00476801"/>
    <w:rsid w:val="00493D8A"/>
    <w:rsid w:val="004E172D"/>
    <w:rsid w:val="00512B41"/>
    <w:rsid w:val="005134BE"/>
    <w:rsid w:val="005215A0"/>
    <w:rsid w:val="00560110"/>
    <w:rsid w:val="0059287C"/>
    <w:rsid w:val="005A36FD"/>
    <w:rsid w:val="005A4A2C"/>
    <w:rsid w:val="006049CA"/>
    <w:rsid w:val="0060549A"/>
    <w:rsid w:val="006153BE"/>
    <w:rsid w:val="00623C01"/>
    <w:rsid w:val="00627F6F"/>
    <w:rsid w:val="0064199F"/>
    <w:rsid w:val="006521E3"/>
    <w:rsid w:val="00681D65"/>
    <w:rsid w:val="006A3A19"/>
    <w:rsid w:val="006C23D5"/>
    <w:rsid w:val="006F09B1"/>
    <w:rsid w:val="00711BC8"/>
    <w:rsid w:val="007174CC"/>
    <w:rsid w:val="0072132C"/>
    <w:rsid w:val="007712B6"/>
    <w:rsid w:val="007828E2"/>
    <w:rsid w:val="00784933"/>
    <w:rsid w:val="00796142"/>
    <w:rsid w:val="007B48AD"/>
    <w:rsid w:val="007F3638"/>
    <w:rsid w:val="007F42DB"/>
    <w:rsid w:val="0082549A"/>
    <w:rsid w:val="00825C9A"/>
    <w:rsid w:val="008352F1"/>
    <w:rsid w:val="00875F56"/>
    <w:rsid w:val="00885273"/>
    <w:rsid w:val="00894FFC"/>
    <w:rsid w:val="008D6146"/>
    <w:rsid w:val="009133DA"/>
    <w:rsid w:val="0091446D"/>
    <w:rsid w:val="00915B9F"/>
    <w:rsid w:val="009341CC"/>
    <w:rsid w:val="009347FD"/>
    <w:rsid w:val="00937881"/>
    <w:rsid w:val="00957240"/>
    <w:rsid w:val="009723FD"/>
    <w:rsid w:val="009D0231"/>
    <w:rsid w:val="009D1BEB"/>
    <w:rsid w:val="009D26A2"/>
    <w:rsid w:val="00A0514A"/>
    <w:rsid w:val="00A572BA"/>
    <w:rsid w:val="00A72E2F"/>
    <w:rsid w:val="00A810E8"/>
    <w:rsid w:val="00A87DCC"/>
    <w:rsid w:val="00AF404F"/>
    <w:rsid w:val="00B54EE8"/>
    <w:rsid w:val="00B605A1"/>
    <w:rsid w:val="00BC03B8"/>
    <w:rsid w:val="00BE34CA"/>
    <w:rsid w:val="00C01C58"/>
    <w:rsid w:val="00C03138"/>
    <w:rsid w:val="00C066F5"/>
    <w:rsid w:val="00C1022B"/>
    <w:rsid w:val="00C535A8"/>
    <w:rsid w:val="00C70395"/>
    <w:rsid w:val="00CA2183"/>
    <w:rsid w:val="00CB1A14"/>
    <w:rsid w:val="00CC7AE0"/>
    <w:rsid w:val="00CE32CC"/>
    <w:rsid w:val="00D25837"/>
    <w:rsid w:val="00D5425E"/>
    <w:rsid w:val="00DA5CBF"/>
    <w:rsid w:val="00DC2F93"/>
    <w:rsid w:val="00DC4375"/>
    <w:rsid w:val="00E01DF0"/>
    <w:rsid w:val="00E04423"/>
    <w:rsid w:val="00E12D72"/>
    <w:rsid w:val="00E14C8C"/>
    <w:rsid w:val="00E27A95"/>
    <w:rsid w:val="00E27AA9"/>
    <w:rsid w:val="00E413D3"/>
    <w:rsid w:val="00E41B0E"/>
    <w:rsid w:val="00E71B59"/>
    <w:rsid w:val="00E71DDB"/>
    <w:rsid w:val="00E720FE"/>
    <w:rsid w:val="00E756D1"/>
    <w:rsid w:val="00EB56BF"/>
    <w:rsid w:val="00EB583F"/>
    <w:rsid w:val="00EB651D"/>
    <w:rsid w:val="00EC0D05"/>
    <w:rsid w:val="00ED3AB9"/>
    <w:rsid w:val="00EE2658"/>
    <w:rsid w:val="00EF23F6"/>
    <w:rsid w:val="00F30B98"/>
    <w:rsid w:val="00F41B69"/>
    <w:rsid w:val="00F6619D"/>
    <w:rsid w:val="00F776B2"/>
    <w:rsid w:val="00FA2674"/>
    <w:rsid w:val="00FA5A6E"/>
    <w:rsid w:val="00FB47F4"/>
    <w:rsid w:val="00FB6362"/>
    <w:rsid w:val="00FC1A6E"/>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86908-A08D-4001-AC3E-D6D0FBAC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Nicola Allsop</cp:lastModifiedBy>
  <cp:revision>5</cp:revision>
  <cp:lastPrinted>2024-01-15T08:21:00Z</cp:lastPrinted>
  <dcterms:created xsi:type="dcterms:W3CDTF">2024-02-13T14:08:00Z</dcterms:created>
  <dcterms:modified xsi:type="dcterms:W3CDTF">2024-02-13T14:48:00Z</dcterms:modified>
</cp:coreProperties>
</file>