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0DCD6" w14:textId="6906638C" w:rsidR="00D56B97" w:rsidRPr="00B41D98" w:rsidRDefault="00D56B97" w:rsidP="00B41D98">
      <w:pPr>
        <w:spacing w:after="0"/>
        <w:rPr>
          <w:bCs/>
          <w:szCs w:val="24"/>
        </w:rPr>
      </w:pPr>
      <w:bookmarkStart w:id="0" w:name="_Hlk63757575"/>
      <w:r w:rsidRPr="00B41D98">
        <w:rPr>
          <w:bCs/>
          <w:szCs w:val="24"/>
        </w:rPr>
        <w:tab/>
        <w:t xml:space="preserve"> </w:t>
      </w:r>
    </w:p>
    <w:p w14:paraId="45F153FB" w14:textId="77777777" w:rsidR="008E2256" w:rsidRDefault="008E2256" w:rsidP="00D56B97">
      <w:pPr>
        <w:spacing w:after="0"/>
        <w:jc w:val="center"/>
        <w:rPr>
          <w:b/>
          <w:sz w:val="44"/>
          <w:szCs w:val="44"/>
        </w:rPr>
      </w:pPr>
    </w:p>
    <w:p w14:paraId="08D4E564" w14:textId="77777777" w:rsidR="008E2256" w:rsidRDefault="008E2256" w:rsidP="00D56B97">
      <w:pPr>
        <w:spacing w:after="0"/>
        <w:jc w:val="center"/>
        <w:rPr>
          <w:b/>
          <w:sz w:val="44"/>
          <w:szCs w:val="44"/>
        </w:rPr>
      </w:pPr>
    </w:p>
    <w:p w14:paraId="04DF1CA3" w14:textId="77777777" w:rsidR="00C57285" w:rsidRDefault="00C57285" w:rsidP="00D56B97">
      <w:pPr>
        <w:spacing w:after="0"/>
        <w:jc w:val="center"/>
        <w:rPr>
          <w:b/>
          <w:sz w:val="44"/>
          <w:szCs w:val="44"/>
        </w:rPr>
      </w:pPr>
      <w:r>
        <w:rPr>
          <w:b/>
          <w:sz w:val="44"/>
          <w:szCs w:val="44"/>
        </w:rPr>
        <w:t>Highfield Hall Primary School</w:t>
      </w:r>
    </w:p>
    <w:p w14:paraId="63C4BBC8" w14:textId="18580C5D" w:rsidR="00D56B97" w:rsidRPr="009F4CD5" w:rsidRDefault="00D56B97" w:rsidP="00D56B97">
      <w:pPr>
        <w:spacing w:after="0"/>
        <w:jc w:val="center"/>
        <w:rPr>
          <w:szCs w:val="24"/>
        </w:rPr>
      </w:pPr>
      <w:r w:rsidRPr="009F4CD5">
        <w:rPr>
          <w:b/>
          <w:sz w:val="44"/>
          <w:szCs w:val="44"/>
        </w:rPr>
        <w:t xml:space="preserve">EXTREMISM &amp; RADICALISATION </w:t>
      </w:r>
      <w:r>
        <w:rPr>
          <w:b/>
          <w:sz w:val="44"/>
          <w:szCs w:val="44"/>
        </w:rPr>
        <w:t xml:space="preserve">POLICY </w:t>
      </w:r>
    </w:p>
    <w:bookmarkEnd w:id="0"/>
    <w:p w14:paraId="43BBFBCC" w14:textId="2DD7CACA" w:rsidR="00AB7D4F" w:rsidRDefault="00AB7D4F"/>
    <w:p w14:paraId="6CE81A34" w14:textId="77777777" w:rsidR="004C3EBD" w:rsidRDefault="004C3EBD" w:rsidP="004C3EBD">
      <w:pPr>
        <w:tabs>
          <w:tab w:val="left" w:pos="5310"/>
        </w:tabs>
        <w:spacing w:after="0" w:line="240" w:lineRule="auto"/>
      </w:pPr>
    </w:p>
    <w:p w14:paraId="75BB99DE" w14:textId="77777777" w:rsidR="004C3EBD" w:rsidRDefault="004C3EBD" w:rsidP="004C3EBD">
      <w:pPr>
        <w:tabs>
          <w:tab w:val="left" w:pos="5310"/>
        </w:tabs>
        <w:spacing w:after="0" w:line="240" w:lineRule="auto"/>
      </w:pPr>
    </w:p>
    <w:p w14:paraId="25389FA9" w14:textId="77777777" w:rsidR="004C3EBD" w:rsidRDefault="004C3EBD" w:rsidP="004C3EBD">
      <w:pPr>
        <w:tabs>
          <w:tab w:val="left" w:pos="5310"/>
        </w:tabs>
        <w:spacing w:after="0" w:line="240" w:lineRule="auto"/>
      </w:pPr>
    </w:p>
    <w:p w14:paraId="7CD0CEF7" w14:textId="77777777" w:rsidR="008E2256" w:rsidRPr="00B41D98" w:rsidRDefault="008E2256" w:rsidP="00B41D98">
      <w:pPr>
        <w:spacing w:after="0"/>
        <w:rPr>
          <w:bCs/>
          <w:szCs w:val="24"/>
        </w:rPr>
      </w:pPr>
      <w:r w:rsidRPr="00B41D98">
        <w:rPr>
          <w:bCs/>
          <w:szCs w:val="24"/>
        </w:rPr>
        <w:t>Document owner</w:t>
      </w:r>
      <w:r w:rsidRPr="00B41D98">
        <w:rPr>
          <w:bCs/>
          <w:szCs w:val="24"/>
        </w:rPr>
        <w:tab/>
        <w:t xml:space="preserve">Derbyshire Prevent (multi-agency steering group)  </w:t>
      </w:r>
    </w:p>
    <w:p w14:paraId="71A0C8B2" w14:textId="0C9BDBDE" w:rsidR="008E2256" w:rsidRPr="00B41D98" w:rsidRDefault="008E2256" w:rsidP="00B41D98">
      <w:pPr>
        <w:spacing w:after="0"/>
        <w:ind w:left="2160" w:hanging="2160"/>
        <w:rPr>
          <w:bCs/>
          <w:szCs w:val="24"/>
        </w:rPr>
      </w:pPr>
      <w:r w:rsidRPr="00B41D98">
        <w:rPr>
          <w:bCs/>
          <w:szCs w:val="24"/>
        </w:rPr>
        <w:t>Authors</w:t>
      </w:r>
      <w:r>
        <w:rPr>
          <w:bCs/>
          <w:szCs w:val="24"/>
        </w:rPr>
        <w:tab/>
      </w:r>
      <w:r w:rsidRPr="00B41D98">
        <w:rPr>
          <w:bCs/>
          <w:szCs w:val="24"/>
        </w:rPr>
        <w:t xml:space="preserve">Ali Chandler - Prevent Lead Senior Community Safety Officer, Derbyshire </w:t>
      </w:r>
      <w:r>
        <w:rPr>
          <w:bCs/>
          <w:szCs w:val="24"/>
        </w:rPr>
        <w:t>C</w:t>
      </w:r>
      <w:r w:rsidRPr="00B41D98">
        <w:rPr>
          <w:bCs/>
          <w:szCs w:val="24"/>
        </w:rPr>
        <w:t>ounty Council</w:t>
      </w:r>
    </w:p>
    <w:p w14:paraId="2D5140B3" w14:textId="55772E0D" w:rsidR="004C3EBD" w:rsidRDefault="00C57285" w:rsidP="008E2256">
      <w:pPr>
        <w:tabs>
          <w:tab w:val="left" w:pos="5310"/>
        </w:tabs>
        <w:spacing w:after="0" w:line="240" w:lineRule="auto"/>
      </w:pPr>
      <w:r w:rsidRPr="00C57285">
        <w:rPr>
          <w:bCs/>
          <w:szCs w:val="24"/>
        </w:rPr>
        <w:t>July 2023</w:t>
      </w:r>
      <w:r w:rsidR="00FD0EFF">
        <w:rPr>
          <w:bCs/>
          <w:szCs w:val="24"/>
        </w:rPr>
        <w:t xml:space="preserve">          </w:t>
      </w:r>
      <w:r w:rsidR="00FD0EFF">
        <w:rPr>
          <w:bCs/>
          <w:szCs w:val="24"/>
        </w:rPr>
        <w:tab/>
      </w:r>
      <w:r w:rsidR="00FD0EFF">
        <w:rPr>
          <w:bCs/>
          <w:szCs w:val="24"/>
        </w:rPr>
        <w:tab/>
      </w:r>
    </w:p>
    <w:p w14:paraId="65305031" w14:textId="77777777" w:rsidR="004C3EBD" w:rsidRDefault="004C3EBD" w:rsidP="004C3EBD">
      <w:pPr>
        <w:tabs>
          <w:tab w:val="left" w:pos="5310"/>
        </w:tabs>
        <w:spacing w:after="0" w:line="240" w:lineRule="auto"/>
      </w:pPr>
    </w:p>
    <w:p w14:paraId="289AF11C" w14:textId="77777777" w:rsidR="004C3EBD" w:rsidRDefault="004C3EBD" w:rsidP="004C3EBD">
      <w:pPr>
        <w:tabs>
          <w:tab w:val="left" w:pos="5310"/>
        </w:tabs>
        <w:spacing w:after="0" w:line="240" w:lineRule="auto"/>
      </w:pPr>
    </w:p>
    <w:p w14:paraId="70BCC66F" w14:textId="79110AF6" w:rsidR="004C3EBD" w:rsidRPr="00E055D6" w:rsidRDefault="00E055D6" w:rsidP="004C3EBD">
      <w:pPr>
        <w:tabs>
          <w:tab w:val="left" w:pos="5310"/>
        </w:tabs>
        <w:spacing w:after="0" w:line="240" w:lineRule="auto"/>
        <w:rPr>
          <w:b/>
          <w:bCs/>
        </w:rPr>
      </w:pPr>
      <w:r w:rsidRPr="00E055D6">
        <w:rPr>
          <w:b/>
          <w:bCs/>
        </w:rPr>
        <w:t>Change Log</w:t>
      </w:r>
    </w:p>
    <w:tbl>
      <w:tblPr>
        <w:tblStyle w:val="TableGrid"/>
        <w:tblW w:w="0" w:type="auto"/>
        <w:tblLook w:val="04A0" w:firstRow="1" w:lastRow="0" w:firstColumn="1" w:lastColumn="0" w:noHBand="0" w:noVBand="1"/>
      </w:tblPr>
      <w:tblGrid>
        <w:gridCol w:w="1375"/>
        <w:gridCol w:w="1172"/>
        <w:gridCol w:w="6548"/>
        <w:gridCol w:w="1361"/>
      </w:tblGrid>
      <w:tr w:rsidR="001E5A90" w14:paraId="3B676607" w14:textId="77777777" w:rsidTr="001E5A90">
        <w:tc>
          <w:tcPr>
            <w:tcW w:w="1375" w:type="dxa"/>
          </w:tcPr>
          <w:p w14:paraId="3279C943" w14:textId="7CE124DA" w:rsidR="001E5A90" w:rsidRPr="00E055D6" w:rsidRDefault="001E5A90" w:rsidP="004C3EBD">
            <w:pPr>
              <w:tabs>
                <w:tab w:val="left" w:pos="5310"/>
              </w:tabs>
              <w:spacing w:after="0" w:line="240" w:lineRule="auto"/>
              <w:rPr>
                <w:b/>
                <w:bCs/>
              </w:rPr>
            </w:pPr>
            <w:r w:rsidRPr="00E055D6">
              <w:rPr>
                <w:b/>
                <w:bCs/>
              </w:rPr>
              <w:t>Date</w:t>
            </w:r>
          </w:p>
        </w:tc>
        <w:tc>
          <w:tcPr>
            <w:tcW w:w="1172" w:type="dxa"/>
          </w:tcPr>
          <w:p w14:paraId="79EBEDEF" w14:textId="03738A95" w:rsidR="001E5A90" w:rsidRPr="00E055D6" w:rsidRDefault="001E5A90" w:rsidP="004C3EBD">
            <w:pPr>
              <w:tabs>
                <w:tab w:val="left" w:pos="5310"/>
              </w:tabs>
              <w:spacing w:after="0" w:line="240" w:lineRule="auto"/>
              <w:rPr>
                <w:b/>
                <w:bCs/>
              </w:rPr>
            </w:pPr>
            <w:r>
              <w:rPr>
                <w:b/>
                <w:bCs/>
              </w:rPr>
              <w:t>Version</w:t>
            </w:r>
          </w:p>
        </w:tc>
        <w:tc>
          <w:tcPr>
            <w:tcW w:w="6548" w:type="dxa"/>
          </w:tcPr>
          <w:p w14:paraId="052AD33B" w14:textId="39B1ED5D" w:rsidR="001E5A90" w:rsidRPr="00E055D6" w:rsidRDefault="001E5A90" w:rsidP="004C3EBD">
            <w:pPr>
              <w:tabs>
                <w:tab w:val="left" w:pos="5310"/>
              </w:tabs>
              <w:spacing w:after="0" w:line="240" w:lineRule="auto"/>
              <w:rPr>
                <w:b/>
                <w:bCs/>
              </w:rPr>
            </w:pPr>
            <w:r w:rsidRPr="00E055D6">
              <w:rPr>
                <w:b/>
                <w:bCs/>
              </w:rPr>
              <w:t>Details of amendment</w:t>
            </w:r>
          </w:p>
        </w:tc>
        <w:tc>
          <w:tcPr>
            <w:tcW w:w="1361" w:type="dxa"/>
          </w:tcPr>
          <w:p w14:paraId="56F62146" w14:textId="3CDD3F66" w:rsidR="001E5A90" w:rsidRPr="00E055D6" w:rsidRDefault="001E5A90" w:rsidP="004C3EBD">
            <w:pPr>
              <w:tabs>
                <w:tab w:val="left" w:pos="5310"/>
              </w:tabs>
              <w:spacing w:after="0" w:line="240" w:lineRule="auto"/>
              <w:rPr>
                <w:b/>
                <w:bCs/>
              </w:rPr>
            </w:pPr>
            <w:r w:rsidRPr="00E055D6">
              <w:rPr>
                <w:b/>
                <w:bCs/>
              </w:rPr>
              <w:t>Author</w:t>
            </w:r>
          </w:p>
        </w:tc>
      </w:tr>
      <w:tr w:rsidR="001E5A90" w14:paraId="497158B6" w14:textId="77777777" w:rsidTr="001E5A90">
        <w:tc>
          <w:tcPr>
            <w:tcW w:w="1375" w:type="dxa"/>
          </w:tcPr>
          <w:p w14:paraId="789F407B" w14:textId="1EB90963" w:rsidR="001E5A90" w:rsidRDefault="001E5A90" w:rsidP="004C3EBD">
            <w:pPr>
              <w:tabs>
                <w:tab w:val="left" w:pos="5310"/>
              </w:tabs>
              <w:spacing w:after="0" w:line="240" w:lineRule="auto"/>
            </w:pPr>
            <w:r>
              <w:t>1</w:t>
            </w:r>
            <w:r w:rsidR="00E5299F">
              <w:t>6/</w:t>
            </w:r>
            <w:r>
              <w:t>03/2023</w:t>
            </w:r>
          </w:p>
        </w:tc>
        <w:tc>
          <w:tcPr>
            <w:tcW w:w="1172" w:type="dxa"/>
          </w:tcPr>
          <w:p w14:paraId="77421210" w14:textId="502980FC" w:rsidR="001E5A90" w:rsidRDefault="001E5A90" w:rsidP="004C3EBD">
            <w:pPr>
              <w:tabs>
                <w:tab w:val="left" w:pos="5310"/>
              </w:tabs>
              <w:spacing w:after="0" w:line="240" w:lineRule="auto"/>
            </w:pPr>
            <w:r>
              <w:t>1.1 to 2.0</w:t>
            </w:r>
          </w:p>
        </w:tc>
        <w:tc>
          <w:tcPr>
            <w:tcW w:w="6548" w:type="dxa"/>
          </w:tcPr>
          <w:p w14:paraId="107995B7" w14:textId="6B13F244" w:rsidR="001E5A90" w:rsidRDefault="001E5A90" w:rsidP="004C3EBD">
            <w:pPr>
              <w:tabs>
                <w:tab w:val="left" w:pos="5310"/>
              </w:tabs>
              <w:spacing w:after="0" w:line="240" w:lineRule="auto"/>
            </w:pPr>
            <w:r>
              <w:t>Author amendment and header date changes</w:t>
            </w:r>
          </w:p>
        </w:tc>
        <w:tc>
          <w:tcPr>
            <w:tcW w:w="1361" w:type="dxa"/>
          </w:tcPr>
          <w:p w14:paraId="237137AB" w14:textId="11D09723" w:rsidR="001E5A90" w:rsidRDefault="001E5A90" w:rsidP="004C3EBD">
            <w:pPr>
              <w:tabs>
                <w:tab w:val="left" w:pos="5310"/>
              </w:tabs>
              <w:spacing w:after="0" w:line="240" w:lineRule="auto"/>
            </w:pPr>
            <w:r>
              <w:t>A Chandler</w:t>
            </w:r>
          </w:p>
        </w:tc>
      </w:tr>
      <w:tr w:rsidR="001E5A90" w14:paraId="2BD3C1AC" w14:textId="77777777" w:rsidTr="001E5A90">
        <w:tc>
          <w:tcPr>
            <w:tcW w:w="1375" w:type="dxa"/>
          </w:tcPr>
          <w:p w14:paraId="22E69B80" w14:textId="7F2796C7" w:rsidR="001E5A90" w:rsidRDefault="00E5299F" w:rsidP="004C3EBD">
            <w:pPr>
              <w:tabs>
                <w:tab w:val="left" w:pos="5310"/>
              </w:tabs>
              <w:spacing w:after="0" w:line="240" w:lineRule="auto"/>
            </w:pPr>
            <w:r>
              <w:t>16/03/2023</w:t>
            </w:r>
          </w:p>
        </w:tc>
        <w:tc>
          <w:tcPr>
            <w:tcW w:w="1172" w:type="dxa"/>
          </w:tcPr>
          <w:p w14:paraId="0D3F05E1" w14:textId="77777777" w:rsidR="001E5A90" w:rsidRDefault="001E5A90" w:rsidP="004C3EBD">
            <w:pPr>
              <w:tabs>
                <w:tab w:val="left" w:pos="5310"/>
              </w:tabs>
              <w:spacing w:after="0" w:line="240" w:lineRule="auto"/>
            </w:pPr>
          </w:p>
        </w:tc>
        <w:tc>
          <w:tcPr>
            <w:tcW w:w="6548" w:type="dxa"/>
          </w:tcPr>
          <w:p w14:paraId="03E83CF8" w14:textId="3B2E7359" w:rsidR="001E5A90" w:rsidRDefault="00E5299F" w:rsidP="004C3EBD">
            <w:pPr>
              <w:tabs>
                <w:tab w:val="left" w:pos="5310"/>
              </w:tabs>
              <w:spacing w:after="0" w:line="240" w:lineRule="auto"/>
            </w:pPr>
            <w:r>
              <w:t>Addition of ‘making a referral social care’ section 5 (last para.)</w:t>
            </w:r>
          </w:p>
        </w:tc>
        <w:tc>
          <w:tcPr>
            <w:tcW w:w="1361" w:type="dxa"/>
          </w:tcPr>
          <w:p w14:paraId="7F77A3CC" w14:textId="71C5514B" w:rsidR="001E5A90" w:rsidRDefault="00E5299F" w:rsidP="004C3EBD">
            <w:pPr>
              <w:tabs>
                <w:tab w:val="left" w:pos="5310"/>
              </w:tabs>
              <w:spacing w:after="0" w:line="240" w:lineRule="auto"/>
            </w:pPr>
            <w:r>
              <w:t>R Mellors</w:t>
            </w:r>
          </w:p>
        </w:tc>
      </w:tr>
    </w:tbl>
    <w:p w14:paraId="5FB17969" w14:textId="77777777" w:rsidR="004C3EBD" w:rsidRDefault="004C3EBD" w:rsidP="004C3EBD">
      <w:pPr>
        <w:tabs>
          <w:tab w:val="left" w:pos="5310"/>
        </w:tabs>
        <w:spacing w:after="0" w:line="240" w:lineRule="auto"/>
      </w:pPr>
    </w:p>
    <w:p w14:paraId="7334B653" w14:textId="77777777" w:rsidR="004C3EBD" w:rsidRDefault="004C3EBD" w:rsidP="004C3EBD">
      <w:pPr>
        <w:tabs>
          <w:tab w:val="left" w:pos="5310"/>
        </w:tabs>
        <w:spacing w:after="0" w:line="240" w:lineRule="auto"/>
      </w:pPr>
    </w:p>
    <w:p w14:paraId="1D6EEB73" w14:textId="77777777" w:rsidR="004C3EBD" w:rsidRDefault="004C3EBD" w:rsidP="004C3EBD">
      <w:pPr>
        <w:tabs>
          <w:tab w:val="left" w:pos="5310"/>
        </w:tabs>
        <w:spacing w:after="0" w:line="240" w:lineRule="auto"/>
      </w:pPr>
    </w:p>
    <w:p w14:paraId="0A600E22" w14:textId="77777777" w:rsidR="004C3EBD" w:rsidRDefault="004C3EBD" w:rsidP="004C3EBD">
      <w:pPr>
        <w:tabs>
          <w:tab w:val="left" w:pos="5310"/>
        </w:tabs>
        <w:spacing w:after="0" w:line="240" w:lineRule="auto"/>
      </w:pPr>
    </w:p>
    <w:p w14:paraId="205E3163" w14:textId="77777777" w:rsidR="004C3EBD" w:rsidRDefault="004C3EBD" w:rsidP="004C3EBD">
      <w:pPr>
        <w:tabs>
          <w:tab w:val="left" w:pos="5310"/>
        </w:tabs>
        <w:spacing w:after="0" w:line="240" w:lineRule="auto"/>
      </w:pPr>
    </w:p>
    <w:p w14:paraId="033426D6" w14:textId="77777777" w:rsidR="004C3EBD" w:rsidRDefault="004C3EBD" w:rsidP="004C3EBD">
      <w:pPr>
        <w:tabs>
          <w:tab w:val="left" w:pos="5310"/>
        </w:tabs>
        <w:spacing w:after="0" w:line="240" w:lineRule="auto"/>
      </w:pPr>
    </w:p>
    <w:p w14:paraId="220D04FD" w14:textId="77777777" w:rsidR="004C3EBD" w:rsidRDefault="004C3EBD" w:rsidP="004C3EBD">
      <w:pPr>
        <w:tabs>
          <w:tab w:val="left" w:pos="5310"/>
        </w:tabs>
        <w:spacing w:after="0" w:line="240" w:lineRule="auto"/>
      </w:pPr>
    </w:p>
    <w:p w14:paraId="27BBA625" w14:textId="77777777" w:rsidR="004C3EBD" w:rsidRDefault="004C3EBD" w:rsidP="004C3EBD">
      <w:pPr>
        <w:tabs>
          <w:tab w:val="left" w:pos="5310"/>
        </w:tabs>
        <w:spacing w:after="0" w:line="240" w:lineRule="auto"/>
      </w:pPr>
    </w:p>
    <w:p w14:paraId="21247739" w14:textId="77777777" w:rsidR="004C3EBD" w:rsidRDefault="004C3EBD" w:rsidP="004C3EBD">
      <w:pPr>
        <w:tabs>
          <w:tab w:val="left" w:pos="5310"/>
        </w:tabs>
        <w:spacing w:after="0" w:line="240" w:lineRule="auto"/>
      </w:pPr>
    </w:p>
    <w:p w14:paraId="356E9BAA" w14:textId="77777777" w:rsidR="004C3EBD" w:rsidRDefault="004C3EBD" w:rsidP="004C3EBD">
      <w:pPr>
        <w:tabs>
          <w:tab w:val="left" w:pos="5310"/>
        </w:tabs>
        <w:spacing w:after="0" w:line="240" w:lineRule="auto"/>
      </w:pPr>
    </w:p>
    <w:p w14:paraId="165380A8" w14:textId="77777777" w:rsidR="004C3EBD" w:rsidRDefault="004C3EBD" w:rsidP="004C3EBD">
      <w:pPr>
        <w:tabs>
          <w:tab w:val="left" w:pos="5310"/>
        </w:tabs>
        <w:spacing w:after="0" w:line="240" w:lineRule="auto"/>
      </w:pPr>
    </w:p>
    <w:p w14:paraId="66BB53C9" w14:textId="77777777" w:rsidR="004C3EBD" w:rsidRDefault="004C3EBD" w:rsidP="004C3EBD">
      <w:pPr>
        <w:tabs>
          <w:tab w:val="left" w:pos="5310"/>
        </w:tabs>
        <w:spacing w:after="0" w:line="240" w:lineRule="auto"/>
      </w:pPr>
    </w:p>
    <w:p w14:paraId="4EFDD7F1" w14:textId="77777777" w:rsidR="004C3EBD" w:rsidRDefault="004C3EBD" w:rsidP="004C3EBD">
      <w:pPr>
        <w:tabs>
          <w:tab w:val="left" w:pos="5310"/>
        </w:tabs>
        <w:spacing w:after="0" w:line="240" w:lineRule="auto"/>
      </w:pPr>
    </w:p>
    <w:p w14:paraId="59C60FDA" w14:textId="77777777" w:rsidR="004C3EBD" w:rsidRDefault="004C3EBD" w:rsidP="004C3EBD">
      <w:pPr>
        <w:tabs>
          <w:tab w:val="left" w:pos="5310"/>
        </w:tabs>
        <w:spacing w:after="0" w:line="240" w:lineRule="auto"/>
      </w:pPr>
    </w:p>
    <w:p w14:paraId="0C3CE848" w14:textId="77777777" w:rsidR="004C3EBD" w:rsidRDefault="004C3EBD" w:rsidP="004C3EBD">
      <w:pPr>
        <w:tabs>
          <w:tab w:val="left" w:pos="5310"/>
        </w:tabs>
        <w:spacing w:after="0" w:line="240" w:lineRule="auto"/>
      </w:pPr>
    </w:p>
    <w:p w14:paraId="5EEB106A" w14:textId="77777777" w:rsidR="004C3EBD" w:rsidRDefault="004C3EBD" w:rsidP="004C3EBD">
      <w:pPr>
        <w:tabs>
          <w:tab w:val="left" w:pos="5310"/>
        </w:tabs>
        <w:spacing w:after="0" w:line="240" w:lineRule="auto"/>
      </w:pPr>
    </w:p>
    <w:p w14:paraId="592A48F7" w14:textId="77777777" w:rsidR="004C3EBD" w:rsidRDefault="004C3EBD" w:rsidP="004C3EBD">
      <w:pPr>
        <w:tabs>
          <w:tab w:val="left" w:pos="5310"/>
        </w:tabs>
        <w:spacing w:after="0" w:line="240" w:lineRule="auto"/>
      </w:pPr>
    </w:p>
    <w:p w14:paraId="55F81A06" w14:textId="77777777" w:rsidR="004C3EBD" w:rsidRDefault="004C3EBD" w:rsidP="004C3EBD">
      <w:pPr>
        <w:tabs>
          <w:tab w:val="left" w:pos="5310"/>
        </w:tabs>
        <w:spacing w:after="0" w:line="240" w:lineRule="auto"/>
      </w:pPr>
    </w:p>
    <w:p w14:paraId="22CA2436" w14:textId="77777777" w:rsidR="004C3EBD" w:rsidRDefault="004C3EBD" w:rsidP="004C3EBD">
      <w:pPr>
        <w:tabs>
          <w:tab w:val="left" w:pos="5310"/>
        </w:tabs>
        <w:spacing w:after="0" w:line="240" w:lineRule="auto"/>
      </w:pPr>
    </w:p>
    <w:p w14:paraId="2924FDB5" w14:textId="77777777" w:rsidR="004C3EBD" w:rsidRDefault="004C3EBD" w:rsidP="004C3EBD">
      <w:pPr>
        <w:tabs>
          <w:tab w:val="left" w:pos="5310"/>
        </w:tabs>
        <w:spacing w:after="0" w:line="240" w:lineRule="auto"/>
      </w:pPr>
    </w:p>
    <w:p w14:paraId="41051DAB" w14:textId="77777777" w:rsidR="004C3EBD" w:rsidRDefault="004C3EBD" w:rsidP="004C3EBD">
      <w:pPr>
        <w:tabs>
          <w:tab w:val="left" w:pos="5310"/>
        </w:tabs>
        <w:spacing w:after="0" w:line="240" w:lineRule="auto"/>
      </w:pPr>
    </w:p>
    <w:p w14:paraId="521BD3F3" w14:textId="77777777" w:rsidR="004C3EBD" w:rsidRDefault="004C3EBD" w:rsidP="004C3EBD">
      <w:pPr>
        <w:tabs>
          <w:tab w:val="left" w:pos="5310"/>
        </w:tabs>
        <w:spacing w:after="0" w:line="240" w:lineRule="auto"/>
      </w:pPr>
    </w:p>
    <w:p w14:paraId="3B0BC525" w14:textId="77777777" w:rsidR="004C3EBD" w:rsidRDefault="004C3EBD" w:rsidP="004C3EBD">
      <w:pPr>
        <w:tabs>
          <w:tab w:val="left" w:pos="5310"/>
        </w:tabs>
        <w:spacing w:after="0" w:line="240" w:lineRule="auto"/>
      </w:pPr>
    </w:p>
    <w:p w14:paraId="72B1534A" w14:textId="77777777" w:rsidR="004C3EBD" w:rsidRDefault="004C3EBD" w:rsidP="004C3EBD">
      <w:pPr>
        <w:tabs>
          <w:tab w:val="left" w:pos="5310"/>
        </w:tabs>
        <w:spacing w:after="0" w:line="240" w:lineRule="auto"/>
      </w:pPr>
    </w:p>
    <w:p w14:paraId="19399F0E" w14:textId="77777777" w:rsidR="004C3EBD" w:rsidRDefault="004C3EBD" w:rsidP="004C3EBD">
      <w:pPr>
        <w:tabs>
          <w:tab w:val="left" w:pos="5310"/>
        </w:tabs>
        <w:spacing w:after="0" w:line="240" w:lineRule="auto"/>
      </w:pPr>
    </w:p>
    <w:p w14:paraId="5B21B995" w14:textId="77777777" w:rsidR="004C3EBD" w:rsidRDefault="004C3EBD" w:rsidP="004C3EBD">
      <w:pPr>
        <w:tabs>
          <w:tab w:val="left" w:pos="5310"/>
        </w:tabs>
        <w:spacing w:after="0" w:line="240" w:lineRule="auto"/>
      </w:pPr>
    </w:p>
    <w:p w14:paraId="0802DD7A" w14:textId="0DC74E42" w:rsidR="008E2256" w:rsidRPr="008E2256" w:rsidRDefault="004D6836" w:rsidP="008E2256">
      <w:pPr>
        <w:keepNext/>
        <w:keepLines/>
        <w:numPr>
          <w:ilvl w:val="0"/>
          <w:numId w:val="2"/>
        </w:numPr>
        <w:spacing w:after="0"/>
        <w:outlineLvl w:val="1"/>
        <w:rPr>
          <w:rFonts w:eastAsia="Times New Roman"/>
          <w:b/>
          <w:bCs/>
          <w:sz w:val="28"/>
          <w:szCs w:val="28"/>
          <w:lang w:eastAsia="en-GB"/>
        </w:rPr>
      </w:pPr>
      <w:r w:rsidRPr="00DF2563">
        <w:rPr>
          <w:rFonts w:eastAsia="Times New Roman"/>
          <w:b/>
          <w:bCs/>
          <w:sz w:val="28"/>
          <w:szCs w:val="28"/>
          <w:lang w:eastAsia="en-GB"/>
        </w:rPr>
        <w:t>Purpose</w:t>
      </w:r>
    </w:p>
    <w:p w14:paraId="319F2509" w14:textId="77777777" w:rsidR="004C3EBD" w:rsidRDefault="004C3EBD" w:rsidP="004C3EBD">
      <w:pPr>
        <w:tabs>
          <w:tab w:val="left" w:pos="5310"/>
        </w:tabs>
        <w:spacing w:after="0" w:line="240" w:lineRule="auto"/>
      </w:pPr>
    </w:p>
    <w:p w14:paraId="4A8B74B5" w14:textId="2BCC1E54" w:rsidR="00D56B97" w:rsidRDefault="004C3EBD" w:rsidP="004C3EBD">
      <w:pPr>
        <w:tabs>
          <w:tab w:val="left" w:pos="5310"/>
        </w:tabs>
        <w:spacing w:after="0" w:line="240" w:lineRule="auto"/>
      </w:pPr>
      <w:r>
        <w:t>For</w:t>
      </w:r>
      <w:r w:rsidR="007A2BB6">
        <w:t xml:space="preserve"> </w:t>
      </w:r>
      <w:r w:rsidR="00D643B1">
        <w:t>Highfield Hall Primary</w:t>
      </w:r>
      <w:r w:rsidR="007A2BB6">
        <w:t xml:space="preserve"> </w:t>
      </w:r>
      <w:r>
        <w:t>School</w:t>
      </w:r>
      <w:r w:rsidR="007A2BB6">
        <w:t xml:space="preserve"> to fulfil the Prevent duty, it is essential that</w:t>
      </w:r>
      <w:r>
        <w:t xml:space="preserve"> our</w:t>
      </w:r>
      <w:r w:rsidR="00793AA1">
        <w:t xml:space="preserve"> </w:t>
      </w:r>
      <w:r w:rsidR="007A2BB6">
        <w:t xml:space="preserve">staff </w:t>
      </w:r>
      <w:r>
        <w:t>can</w:t>
      </w:r>
      <w:r w:rsidR="007A2BB6">
        <w:t xml:space="preserve"> identify children who may be vulnerable to </w:t>
      </w:r>
      <w:r w:rsidR="00793AA1">
        <w:t>radicalisation and</w:t>
      </w:r>
      <w:r w:rsidR="007A2BB6">
        <w:t xml:space="preserve"> know what</w:t>
      </w:r>
      <w:r w:rsidR="00793AA1">
        <w:t xml:space="preserve"> </w:t>
      </w:r>
      <w:r w:rsidR="007A2BB6">
        <w:t>to do when they are identified. Protecting children from the risk of radicalisation should be</w:t>
      </w:r>
      <w:r w:rsidR="00793AA1">
        <w:t xml:space="preserve"> </w:t>
      </w:r>
      <w:r w:rsidR="007A2BB6">
        <w:t xml:space="preserve">seen as part of </w:t>
      </w:r>
      <w:r>
        <w:t>our</w:t>
      </w:r>
      <w:r w:rsidR="007A2BB6">
        <w:t xml:space="preserve"> wider safeguarding </w:t>
      </w:r>
      <w:r w:rsidR="00E5299F">
        <w:t>duties and</w:t>
      </w:r>
      <w:r w:rsidR="007A2BB6">
        <w:t xml:space="preserve"> is similar</w:t>
      </w:r>
      <w:r>
        <w:t xml:space="preserve"> </w:t>
      </w:r>
      <w:r w:rsidR="007A2BB6">
        <w:t>in nature to protecting children from other harms (</w:t>
      </w:r>
      <w:r w:rsidR="00E5299F">
        <w:t>e.g.,</w:t>
      </w:r>
      <w:r w:rsidR="007A2BB6">
        <w:t xml:space="preserve"> drugs, gangs, neglect, sexual</w:t>
      </w:r>
      <w:r w:rsidR="00793AA1">
        <w:t xml:space="preserve"> </w:t>
      </w:r>
      <w:r w:rsidR="007A2BB6">
        <w:t>exploitation), whether these come from within their</w:t>
      </w:r>
      <w:r w:rsidR="00793AA1">
        <w:t xml:space="preserve"> fa</w:t>
      </w:r>
      <w:r w:rsidR="007A2BB6">
        <w:t>mily or are the product of outside</w:t>
      </w:r>
      <w:r w:rsidR="00793AA1">
        <w:t xml:space="preserve"> </w:t>
      </w:r>
      <w:r w:rsidR="007A2BB6">
        <w:t>influences.</w:t>
      </w:r>
      <w:r w:rsidR="00D56B97">
        <w:tab/>
      </w:r>
    </w:p>
    <w:p w14:paraId="50DF96A1" w14:textId="77777777" w:rsidR="00793AA1" w:rsidRDefault="00793AA1" w:rsidP="004C3EBD">
      <w:pPr>
        <w:spacing w:after="0" w:line="240" w:lineRule="auto"/>
      </w:pPr>
    </w:p>
    <w:p w14:paraId="6AC52A52" w14:textId="344FEF9D" w:rsidR="00793AA1" w:rsidRDefault="00793AA1" w:rsidP="00793AA1">
      <w:pPr>
        <w:spacing w:after="0" w:line="240" w:lineRule="auto"/>
      </w:pPr>
      <w:r>
        <w:t>We should also build pupils’ resilience to radicalisation by promoting fundamental British values and enabling them to challenge extremist views. It is important to emphasise that the Prevent duty is not intended to stop pupils talking about or debating controversial issues</w:t>
      </w:r>
      <w:r w:rsidR="00C21717">
        <w:t>. I</w:t>
      </w:r>
      <w:r>
        <w:t xml:space="preserve">n </w:t>
      </w:r>
      <w:r w:rsidR="003F74CE">
        <w:t>S</w:t>
      </w:r>
      <w:r>
        <w:t>chool, we want to provide a safe space in which children, young people and staff can understand the risks associated with terrorism and develop the knowledge and skills to be able to challenge extremist arguments</w:t>
      </w:r>
      <w:r w:rsidR="00C21717">
        <w:t xml:space="preserve"> at an age</w:t>
      </w:r>
      <w:r w:rsidR="004B7B25">
        <w:t>-</w:t>
      </w:r>
      <w:r w:rsidR="00C21717">
        <w:t>appropriate level</w:t>
      </w:r>
      <w:r>
        <w:t>.</w:t>
      </w:r>
    </w:p>
    <w:p w14:paraId="621EDE5C" w14:textId="7C244FA7" w:rsidR="00793AA1" w:rsidRDefault="00793AA1" w:rsidP="00793AA1">
      <w:pPr>
        <w:spacing w:after="0" w:line="240" w:lineRule="auto"/>
      </w:pPr>
    </w:p>
    <w:p w14:paraId="1810B8C0" w14:textId="530E09A0" w:rsidR="00793AA1" w:rsidRPr="009E32B2" w:rsidRDefault="00793AA1" w:rsidP="00793AA1">
      <w:pPr>
        <w:spacing w:after="0" w:line="240" w:lineRule="auto"/>
        <w:rPr>
          <w:b/>
          <w:bCs/>
        </w:rPr>
      </w:pPr>
      <w:r w:rsidRPr="009E32B2">
        <w:rPr>
          <w:b/>
          <w:bCs/>
        </w:rPr>
        <w:t>What is Extremism?</w:t>
      </w:r>
    </w:p>
    <w:p w14:paraId="5C9421BB" w14:textId="77777777" w:rsidR="00A93BDC" w:rsidRDefault="00A93BDC" w:rsidP="00793AA1">
      <w:pPr>
        <w:spacing w:after="0" w:line="240" w:lineRule="auto"/>
      </w:pPr>
    </w:p>
    <w:p w14:paraId="75F608F6" w14:textId="17874F95" w:rsidR="00793AA1" w:rsidRDefault="00793AA1" w:rsidP="00793AA1">
      <w:pPr>
        <w:spacing w:after="0" w:line="240" w:lineRule="auto"/>
      </w:pPr>
      <w:r>
        <w:t>“Extremism” is vocal or active opposition to fundamental British Values, including democracy, the rule of law, individual liberty and mutual respect and tolerance of different faiths and beliefs. Included in the definition of extremism are calls for the death of members of the armed forces, whether in this country or overseas. Terrorist groups very often draw on extremist ideas developed by extremist organisations.</w:t>
      </w:r>
    </w:p>
    <w:p w14:paraId="3D04D295" w14:textId="78C76D01" w:rsidR="00DF2563" w:rsidRDefault="00DF2563" w:rsidP="00793AA1">
      <w:pPr>
        <w:spacing w:after="0" w:line="240" w:lineRule="auto"/>
      </w:pPr>
    </w:p>
    <w:p w14:paraId="22A3D417" w14:textId="15E305D8" w:rsidR="0085352D" w:rsidRPr="009E32B2" w:rsidRDefault="0085352D" w:rsidP="00793AA1">
      <w:pPr>
        <w:spacing w:after="0" w:line="240" w:lineRule="auto"/>
        <w:rPr>
          <w:b/>
          <w:bCs/>
        </w:rPr>
      </w:pPr>
      <w:r w:rsidRPr="009E32B2">
        <w:rPr>
          <w:b/>
          <w:bCs/>
        </w:rPr>
        <w:t>What is Radicalisation?</w:t>
      </w:r>
    </w:p>
    <w:p w14:paraId="4163EFC2" w14:textId="77777777" w:rsidR="0085352D" w:rsidRDefault="0085352D" w:rsidP="00793AA1">
      <w:pPr>
        <w:spacing w:after="0" w:line="240" w:lineRule="auto"/>
      </w:pPr>
    </w:p>
    <w:p w14:paraId="2917D1C2" w14:textId="6D34E99E" w:rsidR="0085352D" w:rsidRPr="00A16680" w:rsidRDefault="0085352D" w:rsidP="00793AA1">
      <w:pPr>
        <w:spacing w:after="0" w:line="240" w:lineRule="auto"/>
        <w:rPr>
          <w:color w:val="FF0000"/>
        </w:rPr>
      </w:pPr>
      <w:r>
        <w:t xml:space="preserve">Radicalisation refers to the process by which a person comes to support terrorism and extremist ideologies associated with terrorist groups. </w:t>
      </w:r>
      <w:r w:rsidR="00A16680" w:rsidRPr="002761FE">
        <w:t>Individuals can be ‘radicalised’ by other people (sometimes by people they trust, sometimes by strangers</w:t>
      </w:r>
      <w:r w:rsidR="004B7B25">
        <w:t>, in real life or online</w:t>
      </w:r>
      <w:r w:rsidR="00A16680" w:rsidRPr="002761FE">
        <w:t xml:space="preserve">), or could be ‘self-initiated’ by things they read </w:t>
      </w:r>
      <w:r w:rsidR="004B7B25">
        <w:t>on the internet</w:t>
      </w:r>
      <w:r w:rsidR="00A16680" w:rsidRPr="002761FE">
        <w:t xml:space="preserve"> or influenced by world events they see in the news.</w:t>
      </w:r>
    </w:p>
    <w:p w14:paraId="7737054F" w14:textId="77777777" w:rsidR="0085352D" w:rsidRDefault="0085352D" w:rsidP="00793AA1">
      <w:pPr>
        <w:spacing w:after="0" w:line="240" w:lineRule="auto"/>
      </w:pPr>
    </w:p>
    <w:p w14:paraId="15ADBB26" w14:textId="11D6C457" w:rsidR="00DF2563" w:rsidRPr="009E32B2" w:rsidRDefault="00DF2563" w:rsidP="00793AA1">
      <w:pPr>
        <w:spacing w:after="0" w:line="240" w:lineRule="auto"/>
        <w:rPr>
          <w:b/>
          <w:bCs/>
        </w:rPr>
      </w:pPr>
      <w:r w:rsidRPr="009E32B2">
        <w:rPr>
          <w:b/>
          <w:bCs/>
        </w:rPr>
        <w:t>What is Terrorism?</w:t>
      </w:r>
    </w:p>
    <w:p w14:paraId="47A195F6" w14:textId="1FC90BC4" w:rsidR="00DF2563" w:rsidRDefault="00DF2563" w:rsidP="00793AA1">
      <w:pPr>
        <w:spacing w:after="0" w:line="240" w:lineRule="auto"/>
      </w:pPr>
    </w:p>
    <w:p w14:paraId="7ED52A67" w14:textId="3635470A" w:rsidR="00DF2563" w:rsidRDefault="00DF2563" w:rsidP="00DF2563">
      <w:pPr>
        <w:spacing w:after="0" w:line="240" w:lineRule="auto"/>
      </w:pPr>
      <w:r>
        <w:t xml:space="preserve">Terrorism is the use or threat of action, both in and outside of the UK, designed to influence any international government organisation or to intimidate the public.  It must also be for the purpose of advancing a political, religious, </w:t>
      </w:r>
      <w:r w:rsidR="00E5299F">
        <w:t>racial,</w:t>
      </w:r>
      <w:r>
        <w:t xml:space="preserve"> or ideological cause. It is important to note that </w:t>
      </w:r>
      <w:r w:rsidR="00E5299F">
        <w:t>to</w:t>
      </w:r>
      <w:r>
        <w:t xml:space="preserve"> be convicted of a terrorism offence a person doesn't </w:t>
      </w:r>
      <w:r w:rsidR="00E5299F">
        <w:t>have</w:t>
      </w:r>
      <w:r>
        <w:t xml:space="preserve"> to commit what could be considered a terrorist attack. Planning, assisting and even collecting information on how to commit terrorist acts are all crimes under British terrorism legislation.</w:t>
      </w:r>
    </w:p>
    <w:p w14:paraId="43EB8AD0" w14:textId="77777777" w:rsidR="00793AA1" w:rsidRDefault="00793AA1" w:rsidP="00793AA1">
      <w:pPr>
        <w:spacing w:after="0" w:line="240" w:lineRule="auto"/>
      </w:pPr>
    </w:p>
    <w:p w14:paraId="058F4BD6" w14:textId="76890095" w:rsidR="00DF2563" w:rsidRPr="008E2256" w:rsidRDefault="00DF2563" w:rsidP="00DF2563">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t>Duties and Respo</w:t>
      </w:r>
      <w:r w:rsidR="00243A48">
        <w:rPr>
          <w:rFonts w:eastAsia="Times New Roman"/>
          <w:b/>
          <w:bCs/>
          <w:sz w:val="28"/>
          <w:szCs w:val="28"/>
          <w:lang w:eastAsia="en-GB"/>
        </w:rPr>
        <w:t>n</w:t>
      </w:r>
      <w:r>
        <w:rPr>
          <w:rFonts w:eastAsia="Times New Roman"/>
          <w:b/>
          <w:bCs/>
          <w:sz w:val="28"/>
          <w:szCs w:val="28"/>
          <w:lang w:eastAsia="en-GB"/>
        </w:rPr>
        <w:t>sibilities</w:t>
      </w:r>
    </w:p>
    <w:p w14:paraId="3397A4C3" w14:textId="77777777" w:rsidR="00DF2563" w:rsidRPr="008E2256" w:rsidRDefault="00DF2563" w:rsidP="00DF2563">
      <w:pPr>
        <w:spacing w:after="0"/>
        <w:contextualSpacing/>
        <w:rPr>
          <w:b/>
          <w:color w:val="548DD4"/>
          <w:sz w:val="28"/>
          <w:szCs w:val="28"/>
          <w:lang w:eastAsia="en-GB"/>
        </w:rPr>
      </w:pPr>
    </w:p>
    <w:p w14:paraId="71DD7144" w14:textId="196ECFB9" w:rsidR="00243A48" w:rsidRDefault="00DF2563" w:rsidP="00DF2563">
      <w:pPr>
        <w:spacing w:after="0" w:line="240" w:lineRule="auto"/>
        <w:rPr>
          <w:szCs w:val="24"/>
        </w:rPr>
      </w:pPr>
      <w:r>
        <w:rPr>
          <w:szCs w:val="24"/>
        </w:rPr>
        <w:t xml:space="preserve">Section 26 of the Counter Terrorism and Security Act 2015 places a duty upon Local Authorities and all specified settings including </w:t>
      </w:r>
      <w:r w:rsidR="00FD0EFF">
        <w:rPr>
          <w:szCs w:val="24"/>
        </w:rPr>
        <w:t>s</w:t>
      </w:r>
      <w:r>
        <w:rPr>
          <w:szCs w:val="24"/>
        </w:rPr>
        <w:t>chools in the exercise of their functions to have “due regard to the need to prevent people from be</w:t>
      </w:r>
      <w:r w:rsidR="00243A48">
        <w:rPr>
          <w:szCs w:val="24"/>
        </w:rPr>
        <w:t>ing</w:t>
      </w:r>
      <w:r>
        <w:rPr>
          <w:szCs w:val="24"/>
        </w:rPr>
        <w:t xml:space="preserve"> drawn into terrorism”. </w:t>
      </w:r>
    </w:p>
    <w:p w14:paraId="4DB1ED10" w14:textId="0425FB6B" w:rsidR="00243A48" w:rsidRDefault="00243A48" w:rsidP="00243A48">
      <w:pPr>
        <w:spacing w:after="0" w:line="240" w:lineRule="auto"/>
      </w:pPr>
    </w:p>
    <w:p w14:paraId="3F5FDF91" w14:textId="77777777" w:rsidR="00243A48" w:rsidRDefault="00243A48" w:rsidP="00243A48">
      <w:pPr>
        <w:spacing w:after="0"/>
        <w:rPr>
          <w:szCs w:val="24"/>
        </w:rPr>
      </w:pPr>
      <w:r>
        <w:rPr>
          <w:szCs w:val="24"/>
        </w:rPr>
        <w:t>We are required in our functions under section 26 to:</w:t>
      </w:r>
    </w:p>
    <w:p w14:paraId="5C109664" w14:textId="77777777" w:rsidR="00243A48" w:rsidRDefault="00243A48" w:rsidP="00243A48">
      <w:pPr>
        <w:spacing w:after="0"/>
        <w:rPr>
          <w:szCs w:val="24"/>
        </w:rPr>
      </w:pPr>
    </w:p>
    <w:p w14:paraId="03665692" w14:textId="376461DD" w:rsidR="00243A48" w:rsidRDefault="00243A48" w:rsidP="00243A48">
      <w:pPr>
        <w:pStyle w:val="ListParagraph"/>
        <w:numPr>
          <w:ilvl w:val="0"/>
          <w:numId w:val="5"/>
        </w:numPr>
        <w:spacing w:after="0"/>
        <w:rPr>
          <w:szCs w:val="24"/>
        </w:rPr>
      </w:pPr>
      <w:r>
        <w:rPr>
          <w:szCs w:val="24"/>
        </w:rPr>
        <w:lastRenderedPageBreak/>
        <w:t xml:space="preserve">Know about and </w:t>
      </w:r>
      <w:r w:rsidR="005E5194">
        <w:rPr>
          <w:szCs w:val="24"/>
        </w:rPr>
        <w:t>i</w:t>
      </w:r>
      <w:r>
        <w:rPr>
          <w:szCs w:val="24"/>
        </w:rPr>
        <w:t xml:space="preserve">dentify early indicators in pupils. </w:t>
      </w:r>
    </w:p>
    <w:p w14:paraId="0813C329" w14:textId="77777777" w:rsidR="00243A48" w:rsidRDefault="00243A48" w:rsidP="00243A48">
      <w:pPr>
        <w:pStyle w:val="ListParagraph"/>
        <w:numPr>
          <w:ilvl w:val="0"/>
          <w:numId w:val="5"/>
        </w:numPr>
        <w:spacing w:after="0"/>
        <w:rPr>
          <w:szCs w:val="24"/>
        </w:rPr>
      </w:pPr>
      <w:r>
        <w:rPr>
          <w:szCs w:val="24"/>
        </w:rPr>
        <w:t xml:space="preserve">Develop the confidence to challenge and intervene. </w:t>
      </w:r>
    </w:p>
    <w:p w14:paraId="79329E22" w14:textId="77777777" w:rsidR="00243A48" w:rsidRDefault="00243A48" w:rsidP="00243A48">
      <w:pPr>
        <w:pStyle w:val="ListParagraph"/>
        <w:numPr>
          <w:ilvl w:val="0"/>
          <w:numId w:val="5"/>
        </w:numPr>
        <w:spacing w:after="0"/>
        <w:rPr>
          <w:szCs w:val="24"/>
        </w:rPr>
      </w:pPr>
      <w:r w:rsidRPr="00294291">
        <w:rPr>
          <w:szCs w:val="24"/>
        </w:rPr>
        <w:t>Assess the risk of our pupils being drawn into terrorism</w:t>
      </w:r>
      <w:r>
        <w:rPr>
          <w:szCs w:val="24"/>
        </w:rPr>
        <w:t xml:space="preserve"> and terrorist ideology. </w:t>
      </w:r>
    </w:p>
    <w:p w14:paraId="25E97EEE" w14:textId="61D8FCE9" w:rsidR="00243A48" w:rsidRDefault="00243A48" w:rsidP="00243A48">
      <w:pPr>
        <w:pStyle w:val="ListParagraph"/>
        <w:numPr>
          <w:ilvl w:val="0"/>
          <w:numId w:val="5"/>
        </w:numPr>
        <w:spacing w:after="0"/>
        <w:rPr>
          <w:szCs w:val="24"/>
        </w:rPr>
      </w:pPr>
      <w:r w:rsidRPr="004420FA">
        <w:rPr>
          <w:szCs w:val="24"/>
        </w:rPr>
        <w:t xml:space="preserve">Have clear protocols &amp; </w:t>
      </w:r>
      <w:r>
        <w:rPr>
          <w:szCs w:val="24"/>
        </w:rPr>
        <w:t>keep records.</w:t>
      </w:r>
    </w:p>
    <w:p w14:paraId="402AEAE6" w14:textId="43E66451" w:rsidR="00243A48" w:rsidRPr="00243A48" w:rsidRDefault="00243A48" w:rsidP="00243A48">
      <w:pPr>
        <w:pStyle w:val="ListParagraph"/>
        <w:numPr>
          <w:ilvl w:val="0"/>
          <w:numId w:val="5"/>
        </w:numPr>
        <w:spacing w:after="0" w:line="240" w:lineRule="auto"/>
      </w:pPr>
      <w:r w:rsidRPr="00243A48">
        <w:rPr>
          <w:szCs w:val="24"/>
        </w:rPr>
        <w:t>Be monitored by Ofsted in how we exercise these duties.</w:t>
      </w:r>
    </w:p>
    <w:p w14:paraId="4E04A20A" w14:textId="749F46BE" w:rsidR="00243A48" w:rsidRDefault="00243A48" w:rsidP="00243A48">
      <w:pPr>
        <w:spacing w:after="0" w:line="240" w:lineRule="auto"/>
      </w:pPr>
    </w:p>
    <w:p w14:paraId="14E9271F" w14:textId="77777777" w:rsidR="00243A48" w:rsidRDefault="00243A48" w:rsidP="00243A48">
      <w:pPr>
        <w:spacing w:after="0" w:line="240" w:lineRule="auto"/>
      </w:pPr>
      <w:r>
        <w:t xml:space="preserve">The statutory guidance on the Prevent duty summarises the requirements on us in terms of four general themes: risk assessment, working in partnership, staff training and IT policies. </w:t>
      </w:r>
    </w:p>
    <w:p w14:paraId="1D69D6AB" w14:textId="77777777" w:rsidR="00243A48" w:rsidRDefault="00243A48" w:rsidP="00243A48">
      <w:pPr>
        <w:spacing w:after="0" w:line="240" w:lineRule="auto"/>
      </w:pPr>
    </w:p>
    <w:p w14:paraId="5FC7667C" w14:textId="74AFF72A" w:rsidR="00DF2563" w:rsidRPr="009E32B2" w:rsidRDefault="00DF2563" w:rsidP="00DF2563">
      <w:pPr>
        <w:rPr>
          <w:b/>
          <w:bCs/>
          <w:u w:val="single"/>
        </w:rPr>
      </w:pPr>
      <w:r w:rsidRPr="009E32B2">
        <w:rPr>
          <w:b/>
          <w:bCs/>
          <w:u w:val="single"/>
        </w:rPr>
        <w:t>Risk Assessment</w:t>
      </w:r>
    </w:p>
    <w:p w14:paraId="57E7129C" w14:textId="0A52C61F" w:rsidR="00243A48" w:rsidRDefault="00243A48" w:rsidP="00243A48">
      <w:pPr>
        <w:spacing w:after="0"/>
        <w:rPr>
          <w:szCs w:val="24"/>
          <w:lang w:eastAsia="en-GB"/>
        </w:rPr>
      </w:pPr>
      <w:r>
        <w:rPr>
          <w:szCs w:val="24"/>
          <w:lang w:eastAsia="en-GB"/>
        </w:rPr>
        <w:t xml:space="preserve">We will assess and monitor the risk of children being drawn into terrorism; the general risks may vary from area to area, and according to their age, local </w:t>
      </w:r>
      <w:r w:rsidR="00E5299F">
        <w:rPr>
          <w:szCs w:val="24"/>
          <w:lang w:eastAsia="en-GB"/>
        </w:rPr>
        <w:t>threat,</w:t>
      </w:r>
      <w:r>
        <w:rPr>
          <w:szCs w:val="24"/>
          <w:lang w:eastAsia="en-GB"/>
        </w:rPr>
        <w:t xml:space="preserve"> and proportionality. This School recognises we are in an important position to identity risks within our local context.</w:t>
      </w:r>
    </w:p>
    <w:p w14:paraId="2F13F061" w14:textId="77777777" w:rsidR="00243A48" w:rsidRDefault="00243A48" w:rsidP="00243A48">
      <w:pPr>
        <w:spacing w:after="0"/>
        <w:rPr>
          <w:szCs w:val="24"/>
          <w:lang w:eastAsia="en-GB"/>
        </w:rPr>
      </w:pPr>
    </w:p>
    <w:p w14:paraId="7FB38786" w14:textId="75BD6D76" w:rsidR="00DF2563" w:rsidRDefault="00DF2563" w:rsidP="00DF2563">
      <w:r>
        <w:t xml:space="preserve">• We should be aware of the increased risk of online radicalisation, as </w:t>
      </w:r>
      <w:r w:rsidR="00243A48">
        <w:t xml:space="preserve">extremist and </w:t>
      </w:r>
      <w:r>
        <w:t>terrorist organisations seek to radicalise young people through the use of social media and the internet.</w:t>
      </w:r>
    </w:p>
    <w:p w14:paraId="25630FC6" w14:textId="77777777" w:rsidR="00DF2563" w:rsidRDefault="00DF2563" w:rsidP="00DF2563">
      <w:r>
        <w:t xml:space="preserve">• There is no single way of identifying an individual who is likely to be susceptible to a terrorist ideology. As with managing other safeguarding risks, we should be alert to changes in children’s behaviour which could indicate that they may </w:t>
      </w:r>
      <w:proofErr w:type="gramStart"/>
      <w:r>
        <w:t>be in need of</w:t>
      </w:r>
      <w:proofErr w:type="gramEnd"/>
      <w:r>
        <w:t xml:space="preserve"> help or protection. Children at risk of radicalisation may display different signs or seek to hide their views. </w:t>
      </w:r>
    </w:p>
    <w:p w14:paraId="6460EE94" w14:textId="77777777" w:rsidR="00DF2563" w:rsidRDefault="00DF2563" w:rsidP="00DF2563">
      <w:r>
        <w:t>• School staff should use their professional judgment in identifying children who might be at risk of radicalisation and act proportionately.</w:t>
      </w:r>
    </w:p>
    <w:p w14:paraId="75AD80D3" w14:textId="01F5A989" w:rsidR="00DF2563" w:rsidRDefault="00DF2563" w:rsidP="00DF2563">
      <w:r>
        <w:t xml:space="preserve">• Even very young children may be vulnerable to radicalisation by others, whether in the family or outside, and display concerning behaviour. The Prevent duty does not require us to carry out unnecessary intrusion into family life but as with any other safeguarding risk, </w:t>
      </w:r>
      <w:r w:rsidR="00782B3E">
        <w:t>we</w:t>
      </w:r>
      <w:r>
        <w:t xml:space="preserve"> must </w:t>
      </w:r>
      <w:proofErr w:type="gramStart"/>
      <w:r>
        <w:t>take action</w:t>
      </w:r>
      <w:proofErr w:type="gramEnd"/>
      <w:r>
        <w:t xml:space="preserve"> when </w:t>
      </w:r>
      <w:r w:rsidR="00782B3E">
        <w:t>we</w:t>
      </w:r>
      <w:r>
        <w:t xml:space="preserve"> observe behaviour of concern.</w:t>
      </w:r>
    </w:p>
    <w:p w14:paraId="1C340F6C" w14:textId="309A4336" w:rsidR="00DF2563" w:rsidRDefault="00DF2563" w:rsidP="00DF2563">
      <w:r>
        <w:t xml:space="preserve">• </w:t>
      </w:r>
      <w:r w:rsidR="00542898">
        <w:t xml:space="preserve">School Premises </w:t>
      </w:r>
      <w:r>
        <w:t xml:space="preserve">Lettings are vetted and monitored to ensure that the </w:t>
      </w:r>
      <w:r w:rsidR="00B0748C">
        <w:t>S</w:t>
      </w:r>
      <w:r>
        <w:t xml:space="preserve">chool buildings and resources are not used to promote terrorist or extremist activity. </w:t>
      </w:r>
    </w:p>
    <w:p w14:paraId="6EBE074C" w14:textId="1DFE03A2" w:rsidR="00243A48" w:rsidRPr="009E32B2" w:rsidRDefault="00243A48" w:rsidP="00DF2563">
      <w:pPr>
        <w:rPr>
          <w:b/>
          <w:bCs/>
          <w:u w:val="single"/>
        </w:rPr>
      </w:pPr>
      <w:r w:rsidRPr="009E32B2">
        <w:rPr>
          <w:b/>
          <w:bCs/>
          <w:u w:val="single"/>
        </w:rPr>
        <w:t>Working in Partnership</w:t>
      </w:r>
    </w:p>
    <w:p w14:paraId="34DE27A8" w14:textId="53D4DD3C" w:rsidR="00243A48" w:rsidRDefault="00243A48" w:rsidP="00DF2563">
      <w:r w:rsidRPr="00243A48">
        <w:t>The Prevent duty</w:t>
      </w:r>
      <w:r>
        <w:t xml:space="preserve"> builds on existing local partnership arrangements.</w:t>
      </w:r>
    </w:p>
    <w:p w14:paraId="28382608" w14:textId="665174AA" w:rsidR="00243A48" w:rsidRPr="00243A48" w:rsidRDefault="00DB5D09" w:rsidP="00243A48">
      <w:pPr>
        <w:pStyle w:val="ListParagraph"/>
        <w:numPr>
          <w:ilvl w:val="0"/>
          <w:numId w:val="6"/>
        </w:numPr>
      </w:pPr>
      <w:r>
        <w:t>W</w:t>
      </w:r>
      <w:r w:rsidRPr="00DB5D09">
        <w:t>e will follow the procedures set out by the Derby and Derbyshire Safeguarding Children’s Partnership with reference to Safeguarding Children and Young People who are deemed to be vulnerable to Violent Extremism</w:t>
      </w:r>
    </w:p>
    <w:p w14:paraId="3416C3BE" w14:textId="77777777" w:rsidR="00DB5D09" w:rsidRDefault="00DB5D09" w:rsidP="008E2256">
      <w:pPr>
        <w:pStyle w:val="ListParagraph"/>
        <w:numPr>
          <w:ilvl w:val="0"/>
          <w:numId w:val="6"/>
        </w:numPr>
      </w:pPr>
      <w:r w:rsidRPr="00DB5D09">
        <w:t>We will work with the Local Authority and with other agencies in making sure we undertake our duties under Prevent</w:t>
      </w:r>
      <w:r>
        <w:t xml:space="preserve"> to identify and support children and young people. </w:t>
      </w:r>
    </w:p>
    <w:p w14:paraId="1055C208" w14:textId="365A87E9" w:rsidR="009E32B2" w:rsidRDefault="00DB5D09" w:rsidP="009E32B2">
      <w:pPr>
        <w:pStyle w:val="ListParagraph"/>
        <w:numPr>
          <w:ilvl w:val="0"/>
          <w:numId w:val="6"/>
        </w:numPr>
      </w:pPr>
      <w:r w:rsidRPr="00DB5D09">
        <w:t xml:space="preserve">Effective engagement with our parents/family is also important as they are in a key position to spot signs of radicalisation. It is important to assist and advise families who raise concerns and point them in the right direction for support.  </w:t>
      </w:r>
    </w:p>
    <w:p w14:paraId="04AC8146" w14:textId="2DF4BBEF" w:rsidR="00DB5D09" w:rsidRPr="009E32B2" w:rsidRDefault="00DB5D09" w:rsidP="00DB5D09">
      <w:pPr>
        <w:rPr>
          <w:b/>
          <w:bCs/>
          <w:u w:val="single"/>
        </w:rPr>
      </w:pPr>
      <w:r w:rsidRPr="009E32B2">
        <w:rPr>
          <w:b/>
          <w:bCs/>
          <w:u w:val="single"/>
        </w:rPr>
        <w:lastRenderedPageBreak/>
        <w:t xml:space="preserve">Staff Training </w:t>
      </w:r>
    </w:p>
    <w:p w14:paraId="3F9B1683" w14:textId="39D4D6B6" w:rsidR="00EF1B73" w:rsidRDefault="00EF1B73" w:rsidP="00EF1B73">
      <w:r>
        <w:t xml:space="preserve">The statutory guidance refers to the importance of Prevent awareness training to equip staff to identify children and young people at risk of being drawn into terrorism and to challenge extremist ideas. </w:t>
      </w:r>
    </w:p>
    <w:p w14:paraId="5E594DDF" w14:textId="38C4F4E4" w:rsidR="00EF1B73" w:rsidRDefault="0012261E" w:rsidP="00EF1B73">
      <w:pPr>
        <w:pStyle w:val="ListParagraph"/>
        <w:numPr>
          <w:ilvl w:val="0"/>
          <w:numId w:val="7"/>
        </w:numPr>
      </w:pPr>
      <w:r>
        <w:t xml:space="preserve">We </w:t>
      </w:r>
      <w:r w:rsidR="00EF1B73">
        <w:t>will ensure that all staff</w:t>
      </w:r>
      <w:r>
        <w:t>,</w:t>
      </w:r>
      <w:r w:rsidR="00EF1B73">
        <w:t xml:space="preserve"> </w:t>
      </w:r>
      <w:r w:rsidRPr="0012261E">
        <w:t>including volunteers and governors</w:t>
      </w:r>
      <w:r>
        <w:t>, complete training on Prevent as part of their safeguarding training. This will include</w:t>
      </w:r>
      <w:r w:rsidR="00EF1B73">
        <w:t xml:space="preserve"> threats, risks and vulnerabilities that are linked to extremism and radicalisation</w:t>
      </w:r>
      <w:r>
        <w:t>;</w:t>
      </w:r>
      <w:r w:rsidR="00EF1B73">
        <w:t xml:space="preserve"> early indicators, responding to and reporting concerns. </w:t>
      </w:r>
    </w:p>
    <w:p w14:paraId="650D3C5B" w14:textId="57EB3790" w:rsidR="004D6836" w:rsidRPr="009E32B2" w:rsidRDefault="0012261E" w:rsidP="004D6836">
      <w:pPr>
        <w:rPr>
          <w:b/>
          <w:bCs/>
          <w:u w:val="single"/>
        </w:rPr>
      </w:pPr>
      <w:bookmarkStart w:id="1" w:name="_GoBack"/>
      <w:bookmarkEnd w:id="1"/>
      <w:r w:rsidRPr="009E32B2">
        <w:rPr>
          <w:b/>
          <w:bCs/>
          <w:u w:val="single"/>
        </w:rPr>
        <w:t>IT Policies</w:t>
      </w:r>
    </w:p>
    <w:p w14:paraId="75BF791C" w14:textId="44FF435F" w:rsidR="0012261E" w:rsidRPr="0012261E" w:rsidRDefault="0012261E" w:rsidP="004D6836">
      <w:r>
        <w:t xml:space="preserve">The statutory guidance makes clear the need for schools to ensure that children are safe from terrorist and extremist material when accessing the internet in school. </w:t>
      </w:r>
    </w:p>
    <w:p w14:paraId="673D00CA" w14:textId="3FD3167F" w:rsidR="00C81F49" w:rsidRDefault="00C81F49" w:rsidP="00C81F49">
      <w:pPr>
        <w:pStyle w:val="ListParagraph"/>
        <w:numPr>
          <w:ilvl w:val="0"/>
          <w:numId w:val="8"/>
        </w:numPr>
      </w:pPr>
      <w:r>
        <w:t>We will ensure that suitable filtering is in place.</w:t>
      </w:r>
    </w:p>
    <w:p w14:paraId="0F8CF851" w14:textId="77777777" w:rsidR="00542898" w:rsidRDefault="00C81F49" w:rsidP="00C81F49">
      <w:pPr>
        <w:pStyle w:val="ListParagraph"/>
        <w:numPr>
          <w:ilvl w:val="0"/>
          <w:numId w:val="8"/>
        </w:numPr>
      </w:pPr>
      <w:r>
        <w:t>Internet safety is integral to our IT curriculum, and we will provide training for our staff and learners where appropriate.</w:t>
      </w:r>
      <w:r w:rsidR="00542898" w:rsidRPr="00542898">
        <w:t xml:space="preserve"> </w:t>
      </w:r>
    </w:p>
    <w:p w14:paraId="598A3E5E" w14:textId="3FBEC1A5" w:rsidR="00542898" w:rsidRDefault="00542898" w:rsidP="00C81F49">
      <w:pPr>
        <w:pStyle w:val="ListParagraph"/>
        <w:numPr>
          <w:ilvl w:val="0"/>
          <w:numId w:val="8"/>
        </w:numPr>
      </w:pPr>
      <w:r w:rsidRPr="00542898">
        <w:t xml:space="preserve">We </w:t>
      </w:r>
      <w:r>
        <w:t>are</w:t>
      </w:r>
      <w:r w:rsidRPr="00542898">
        <w:t xml:space="preserve"> aware of the increased risk of online radicalisation, as extremist and terrorist organisations seek to radicalise young people using social media and the internet.</w:t>
      </w:r>
      <w:r>
        <w:t xml:space="preserve"> </w:t>
      </w:r>
      <w:r w:rsidRPr="00542898">
        <w:t xml:space="preserve">We will try and help our pupils to keep safe online and consider the impact of social media networking sites with additional consideration to the threat of exposure to extremism and radicalisation.  </w:t>
      </w:r>
    </w:p>
    <w:p w14:paraId="0F5B092B" w14:textId="171E302D" w:rsidR="005F5DD0" w:rsidRDefault="00C81F49" w:rsidP="00C21717">
      <w:pPr>
        <w:pStyle w:val="ListParagraph"/>
        <w:numPr>
          <w:ilvl w:val="0"/>
          <w:numId w:val="8"/>
        </w:numPr>
      </w:pPr>
      <w:r>
        <w:t xml:space="preserve">We will work in accordance with the guidelines around monitoring and auditing staff and learner usage of the internet when in </w:t>
      </w:r>
      <w:r w:rsidR="00B0748C">
        <w:t>S</w:t>
      </w:r>
      <w:r>
        <w:t>chool.</w:t>
      </w:r>
    </w:p>
    <w:p w14:paraId="19365956" w14:textId="77777777" w:rsidR="003646B6" w:rsidRPr="003646B6" w:rsidRDefault="003646B6" w:rsidP="003646B6">
      <w:r w:rsidRPr="003646B6">
        <w:t>We will also consider</w:t>
      </w:r>
    </w:p>
    <w:p w14:paraId="2806AA20" w14:textId="17426981" w:rsidR="003646B6" w:rsidRPr="009E32B2" w:rsidRDefault="003646B6" w:rsidP="003646B6">
      <w:pPr>
        <w:rPr>
          <w:b/>
          <w:bCs/>
          <w:u w:val="single"/>
        </w:rPr>
      </w:pPr>
      <w:r w:rsidRPr="009E32B2">
        <w:rPr>
          <w:b/>
          <w:bCs/>
          <w:u w:val="single"/>
        </w:rPr>
        <w:t xml:space="preserve">Visitors and the use of </w:t>
      </w:r>
      <w:r w:rsidR="00B0748C" w:rsidRPr="009E32B2">
        <w:rPr>
          <w:b/>
          <w:bCs/>
          <w:u w:val="single"/>
        </w:rPr>
        <w:t>S</w:t>
      </w:r>
      <w:r w:rsidRPr="009E32B2">
        <w:rPr>
          <w:b/>
          <w:bCs/>
          <w:u w:val="single"/>
        </w:rPr>
        <w:t>chool premises</w:t>
      </w:r>
    </w:p>
    <w:p w14:paraId="3A9D68B0" w14:textId="7A3E729D" w:rsidR="003646B6" w:rsidRDefault="003646B6" w:rsidP="003646B6">
      <w:pPr>
        <w:pStyle w:val="ListParagraph"/>
        <w:numPr>
          <w:ilvl w:val="0"/>
          <w:numId w:val="10"/>
        </w:numPr>
      </w:pPr>
      <w:r w:rsidRPr="003646B6">
        <w:t>Visitors and contractors will be subject to Identification checks which will include clarification of the purpose of their visit.</w:t>
      </w:r>
    </w:p>
    <w:p w14:paraId="521F22E1" w14:textId="55CF64CF" w:rsidR="003646B6" w:rsidRPr="003646B6" w:rsidRDefault="003646B6" w:rsidP="003646B6">
      <w:pPr>
        <w:pStyle w:val="ListParagraph"/>
        <w:numPr>
          <w:ilvl w:val="0"/>
          <w:numId w:val="10"/>
        </w:numPr>
      </w:pPr>
      <w:r w:rsidRPr="003646B6">
        <w:t xml:space="preserve">We may undertake further precautions in allowing visitors and contractors on </w:t>
      </w:r>
      <w:r>
        <w:t>our</w:t>
      </w:r>
      <w:r w:rsidRPr="003646B6">
        <w:t xml:space="preserve"> premises.   </w:t>
      </w:r>
    </w:p>
    <w:p w14:paraId="48BFEE3D" w14:textId="59EF24C2" w:rsidR="003646B6" w:rsidRDefault="003646B6" w:rsidP="003646B6">
      <w:pPr>
        <w:pStyle w:val="ListParagraph"/>
        <w:numPr>
          <w:ilvl w:val="0"/>
          <w:numId w:val="10"/>
        </w:numPr>
      </w:pPr>
      <w:r w:rsidRPr="003646B6">
        <w:t xml:space="preserve">We will ensure the </w:t>
      </w:r>
      <w:r w:rsidR="00B0748C">
        <w:t>S</w:t>
      </w:r>
      <w:r w:rsidRPr="003646B6">
        <w:t xml:space="preserve">chool </w:t>
      </w:r>
      <w:r>
        <w:t>premises</w:t>
      </w:r>
      <w:r w:rsidRPr="003646B6">
        <w:t xml:space="preserve"> will not be used to give a platform to extremists</w:t>
      </w:r>
    </w:p>
    <w:p w14:paraId="2EB95168" w14:textId="42E11B3B" w:rsidR="00C81F49" w:rsidRDefault="00C81F49" w:rsidP="00C81F49">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t>The Role of the Curriculum</w:t>
      </w:r>
    </w:p>
    <w:p w14:paraId="50DE9121" w14:textId="77777777" w:rsidR="00C81F49" w:rsidRPr="008E2256" w:rsidRDefault="00C81F49" w:rsidP="00C81F49">
      <w:pPr>
        <w:keepNext/>
        <w:keepLines/>
        <w:spacing w:after="0"/>
        <w:outlineLvl w:val="1"/>
        <w:rPr>
          <w:rFonts w:eastAsia="Times New Roman"/>
          <w:b/>
          <w:bCs/>
          <w:sz w:val="28"/>
          <w:szCs w:val="28"/>
          <w:lang w:eastAsia="en-GB"/>
        </w:rPr>
      </w:pPr>
    </w:p>
    <w:p w14:paraId="6CE576EE" w14:textId="3D5B8C2B" w:rsidR="00542898" w:rsidRPr="00F74412" w:rsidRDefault="00542898" w:rsidP="00542898">
      <w:pPr>
        <w:spacing w:after="0"/>
        <w:rPr>
          <w:szCs w:val="24"/>
          <w:lang w:eastAsia="en-GB"/>
        </w:rPr>
      </w:pPr>
      <w:r w:rsidRPr="00F74412">
        <w:rPr>
          <w:szCs w:val="24"/>
        </w:rPr>
        <w:t xml:space="preserve">We will work to ensure that our pupils </w:t>
      </w:r>
      <w:r>
        <w:rPr>
          <w:szCs w:val="24"/>
        </w:rPr>
        <w:t>are</w:t>
      </w:r>
      <w:r w:rsidRPr="00F74412">
        <w:rPr>
          <w:szCs w:val="24"/>
        </w:rPr>
        <w:t xml:space="preserve"> skilled and equipped to be resilient and resist involvement in extreme or radical activities. Therefore, we </w:t>
      </w:r>
      <w:r w:rsidRPr="00F74412">
        <w:rPr>
          <w:szCs w:val="24"/>
          <w:lang w:eastAsia="en-GB"/>
        </w:rPr>
        <w:t>recognise the need to build resilience in our pupils to</w:t>
      </w:r>
      <w:r w:rsidRPr="00F74412">
        <w:rPr>
          <w:b/>
          <w:szCs w:val="24"/>
          <w:lang w:eastAsia="en-GB"/>
        </w:rPr>
        <w:t xml:space="preserve"> </w:t>
      </w:r>
      <w:r w:rsidRPr="00F74412">
        <w:rPr>
          <w:szCs w:val="24"/>
          <w:lang w:eastAsia="en-GB"/>
        </w:rPr>
        <w:t xml:space="preserve">make them less vulnerable. We aim to include in the curriculum learning around threat and risk and online radicalisation.   </w:t>
      </w:r>
    </w:p>
    <w:p w14:paraId="3A107B07" w14:textId="77777777" w:rsidR="00542898" w:rsidRPr="00F74412" w:rsidRDefault="00542898" w:rsidP="00542898">
      <w:pPr>
        <w:spacing w:after="0"/>
        <w:rPr>
          <w:szCs w:val="24"/>
          <w:lang w:eastAsia="en-GB"/>
        </w:rPr>
      </w:pPr>
    </w:p>
    <w:p w14:paraId="254C8B0B" w14:textId="3942AEA2" w:rsidR="00542898" w:rsidRDefault="00542898" w:rsidP="00542898">
      <w:pPr>
        <w:spacing w:after="0"/>
        <w:rPr>
          <w:szCs w:val="24"/>
          <w:lang w:eastAsia="en-GB"/>
        </w:rPr>
      </w:pPr>
      <w:r w:rsidRPr="00C41278">
        <w:rPr>
          <w:szCs w:val="24"/>
          <w:lang w:eastAsia="en-GB"/>
        </w:rPr>
        <w:t xml:space="preserve">We </w:t>
      </w:r>
      <w:r w:rsidRPr="004D3259">
        <w:rPr>
          <w:szCs w:val="24"/>
          <w:lang w:eastAsia="en-GB"/>
        </w:rPr>
        <w:t>will therefore provide</w:t>
      </w:r>
      <w:r>
        <w:rPr>
          <w:szCs w:val="24"/>
          <w:lang w:eastAsia="en-GB"/>
        </w:rPr>
        <w:t xml:space="preserve"> a broad and balanced curriculum within which we aim to support pupils, Spiritual, Moral, Social and Cultural development (SMSC).  SMSC development is promoted through all our subjects, including the ethos of our </w:t>
      </w:r>
      <w:r w:rsidR="00B0748C">
        <w:rPr>
          <w:szCs w:val="24"/>
          <w:lang w:eastAsia="en-GB"/>
        </w:rPr>
        <w:t>S</w:t>
      </w:r>
      <w:r>
        <w:rPr>
          <w:szCs w:val="24"/>
          <w:lang w:eastAsia="en-GB"/>
        </w:rPr>
        <w:t>chool</w:t>
      </w:r>
      <w:r>
        <w:rPr>
          <w:b/>
          <w:szCs w:val="24"/>
          <w:lang w:eastAsia="en-GB"/>
        </w:rPr>
        <w:t xml:space="preserve"> </w:t>
      </w:r>
      <w:r w:rsidRPr="00EA255B">
        <w:rPr>
          <w:szCs w:val="24"/>
          <w:lang w:eastAsia="en-GB"/>
        </w:rPr>
        <w:t xml:space="preserve">where development of positive attitudes and values is central to </w:t>
      </w:r>
      <w:r>
        <w:rPr>
          <w:szCs w:val="24"/>
          <w:lang w:eastAsia="en-GB"/>
        </w:rPr>
        <w:t xml:space="preserve">everything </w:t>
      </w:r>
      <w:r w:rsidRPr="00EA255B">
        <w:rPr>
          <w:szCs w:val="24"/>
          <w:lang w:eastAsia="en-GB"/>
        </w:rPr>
        <w:t xml:space="preserve">we do. </w:t>
      </w:r>
    </w:p>
    <w:p w14:paraId="047EF420" w14:textId="77777777" w:rsidR="00542898" w:rsidRDefault="00542898" w:rsidP="00542898">
      <w:pPr>
        <w:spacing w:after="0"/>
        <w:rPr>
          <w:szCs w:val="24"/>
          <w:lang w:eastAsia="en-GB"/>
        </w:rPr>
      </w:pPr>
    </w:p>
    <w:p w14:paraId="15681BE9" w14:textId="40167DFE" w:rsidR="00542898" w:rsidRDefault="00542898" w:rsidP="00542898">
      <w:pPr>
        <w:spacing w:after="0"/>
        <w:rPr>
          <w:szCs w:val="24"/>
          <w:lang w:eastAsia="en-GB"/>
        </w:rPr>
      </w:pPr>
      <w:r>
        <w:rPr>
          <w:szCs w:val="24"/>
          <w:lang w:eastAsia="en-GB"/>
        </w:rPr>
        <w:lastRenderedPageBreak/>
        <w:t xml:space="preserve">Values underpinning public life in the UK have been summarised as democracy, the rule of law, individual liberty, mutual respect, and the tolerance of those with different faiths and beliefs.  It is important that our pupils understand this through different approaches using a   balanced and broad curriculum.  This supports our pupils to be responsible citizens and prepares for an adult life living and working in Britain which is diverse and changing. </w:t>
      </w:r>
    </w:p>
    <w:p w14:paraId="39EC5224" w14:textId="77777777" w:rsidR="00944E8B" w:rsidRDefault="00944E8B" w:rsidP="00542898">
      <w:pPr>
        <w:spacing w:after="0"/>
        <w:rPr>
          <w:szCs w:val="24"/>
          <w:lang w:eastAsia="en-GB"/>
        </w:rPr>
      </w:pPr>
    </w:p>
    <w:p w14:paraId="56037A88" w14:textId="77777777" w:rsidR="00542898" w:rsidRDefault="00542898" w:rsidP="00542898">
      <w:pPr>
        <w:spacing w:after="0"/>
        <w:rPr>
          <w:szCs w:val="24"/>
          <w:lang w:eastAsia="en-GB"/>
        </w:rPr>
      </w:pPr>
      <w:r>
        <w:rPr>
          <w:szCs w:val="24"/>
          <w:lang w:eastAsia="en-GB"/>
        </w:rPr>
        <w:t xml:space="preserve">Our School will ensure the promotion of British values and that these efforts are inclusive and promote unity between pupils, parents/carers and the local community. </w:t>
      </w:r>
    </w:p>
    <w:p w14:paraId="77370469" w14:textId="77777777" w:rsidR="00C81F49" w:rsidRPr="004D6836" w:rsidRDefault="00C81F49" w:rsidP="00C81F49"/>
    <w:p w14:paraId="089CA3BA" w14:textId="7F0C5FA1" w:rsidR="005F5DD0" w:rsidRDefault="005F5DD0" w:rsidP="00542898">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t>Indicators, Help and Support</w:t>
      </w:r>
    </w:p>
    <w:p w14:paraId="18BD9AED" w14:textId="77777777" w:rsidR="005F5DD0" w:rsidRDefault="005F5DD0" w:rsidP="005F5DD0">
      <w:pPr>
        <w:keepNext/>
        <w:keepLines/>
        <w:spacing w:after="0"/>
        <w:outlineLvl w:val="1"/>
        <w:rPr>
          <w:rFonts w:eastAsia="Times New Roman"/>
          <w:b/>
          <w:bCs/>
          <w:sz w:val="28"/>
          <w:szCs w:val="28"/>
          <w:lang w:eastAsia="en-GB"/>
        </w:rPr>
      </w:pPr>
    </w:p>
    <w:p w14:paraId="45C4F623" w14:textId="62454AF5" w:rsidR="005F5DD0" w:rsidRDefault="005F5DD0" w:rsidP="005F5DD0">
      <w:pPr>
        <w:keepNext/>
        <w:keepLines/>
        <w:spacing w:after="0"/>
        <w:outlineLvl w:val="1"/>
        <w:rPr>
          <w:rFonts w:eastAsia="Times New Roman"/>
          <w:szCs w:val="24"/>
          <w:lang w:eastAsia="en-GB"/>
        </w:rPr>
      </w:pPr>
      <w:r w:rsidRPr="005F5DD0">
        <w:rPr>
          <w:rFonts w:eastAsia="Times New Roman"/>
          <w:szCs w:val="24"/>
          <w:lang w:eastAsia="en-GB"/>
        </w:rPr>
        <w:t>There are many factors that can make someone vulnerable to radicalisation. They can apply to any age, social class, religion, ethnic or educational background.</w:t>
      </w:r>
      <w:r>
        <w:rPr>
          <w:rFonts w:eastAsia="Times New Roman"/>
          <w:szCs w:val="24"/>
          <w:lang w:eastAsia="en-GB"/>
        </w:rPr>
        <w:t xml:space="preserve"> </w:t>
      </w:r>
      <w:r w:rsidRPr="005F5DD0">
        <w:rPr>
          <w:rFonts w:eastAsia="Times New Roman"/>
          <w:szCs w:val="24"/>
          <w:lang w:eastAsia="en-GB"/>
        </w:rPr>
        <w:t xml:space="preserve">More important than any one specific sign is the sense that something is not quite right with the person you’re worried about. You could spot one sign or a combination of signs that are increasing in intensity. Sometimes they can be indicators of other underlying issues or challenges that are not connected to radicalisation. </w:t>
      </w:r>
    </w:p>
    <w:p w14:paraId="5CC9E8C6" w14:textId="049905F9" w:rsidR="005F5DD0" w:rsidRDefault="005F5DD0" w:rsidP="005F5DD0">
      <w:pPr>
        <w:keepNext/>
        <w:keepLines/>
        <w:spacing w:after="0"/>
        <w:outlineLvl w:val="1"/>
        <w:rPr>
          <w:rFonts w:eastAsia="Times New Roman"/>
          <w:szCs w:val="24"/>
          <w:lang w:eastAsia="en-GB"/>
        </w:rPr>
      </w:pPr>
      <w:r>
        <w:rPr>
          <w:rFonts w:eastAsia="Times New Roman"/>
          <w:szCs w:val="24"/>
          <w:lang w:eastAsia="en-GB"/>
        </w:rPr>
        <w:t>Help identifying a concern can be found on the following websites;</w:t>
      </w:r>
    </w:p>
    <w:p w14:paraId="7D86C844" w14:textId="7CEFFC79" w:rsidR="005F5DD0" w:rsidRDefault="00D643B1" w:rsidP="005F5DD0">
      <w:pPr>
        <w:pStyle w:val="ListParagraph"/>
        <w:keepNext/>
        <w:keepLines/>
        <w:numPr>
          <w:ilvl w:val="0"/>
          <w:numId w:val="17"/>
        </w:numPr>
        <w:spacing w:after="0"/>
        <w:outlineLvl w:val="1"/>
        <w:rPr>
          <w:rFonts w:eastAsia="Times New Roman"/>
          <w:szCs w:val="24"/>
          <w:lang w:eastAsia="en-GB"/>
        </w:rPr>
      </w:pPr>
      <w:hyperlink r:id="rId8" w:history="1">
        <w:r w:rsidR="005F5DD0" w:rsidRPr="005F5DD0">
          <w:rPr>
            <w:rStyle w:val="Hyperlink"/>
            <w:rFonts w:eastAsia="Times New Roman"/>
            <w:szCs w:val="24"/>
            <w:lang w:eastAsia="en-GB"/>
          </w:rPr>
          <w:t>Let</w:t>
        </w:r>
        <w:r w:rsidR="00782B3E">
          <w:rPr>
            <w:rStyle w:val="Hyperlink"/>
            <w:rFonts w:eastAsia="Times New Roman"/>
            <w:szCs w:val="24"/>
            <w:lang w:eastAsia="en-GB"/>
          </w:rPr>
          <w:t>’</w:t>
        </w:r>
        <w:r w:rsidR="005F5DD0" w:rsidRPr="005F5DD0">
          <w:rPr>
            <w:rStyle w:val="Hyperlink"/>
            <w:rFonts w:eastAsia="Times New Roman"/>
            <w:szCs w:val="24"/>
            <w:lang w:eastAsia="en-GB"/>
          </w:rPr>
          <w:t>s Talk About It</w:t>
        </w:r>
      </w:hyperlink>
      <w:r w:rsidR="005F5DD0" w:rsidRPr="005F5DD0">
        <w:rPr>
          <w:rFonts w:eastAsia="Times New Roman"/>
          <w:szCs w:val="24"/>
          <w:lang w:eastAsia="en-GB"/>
        </w:rPr>
        <w:t xml:space="preserve"> </w:t>
      </w:r>
      <w:r w:rsidR="005F5DD0">
        <w:rPr>
          <w:rFonts w:eastAsia="Times New Roman"/>
          <w:szCs w:val="24"/>
          <w:lang w:eastAsia="en-GB"/>
        </w:rPr>
        <w:t xml:space="preserve">– Working Together to Prevent Terrorism </w:t>
      </w:r>
    </w:p>
    <w:p w14:paraId="580CFD66" w14:textId="77777777" w:rsidR="005F5DD0" w:rsidRDefault="00D643B1" w:rsidP="005F5DD0">
      <w:pPr>
        <w:pStyle w:val="ListParagraph"/>
        <w:keepNext/>
        <w:keepLines/>
        <w:numPr>
          <w:ilvl w:val="0"/>
          <w:numId w:val="17"/>
        </w:numPr>
        <w:spacing w:after="0"/>
        <w:outlineLvl w:val="1"/>
        <w:rPr>
          <w:rFonts w:eastAsia="Times New Roman"/>
          <w:szCs w:val="24"/>
          <w:lang w:eastAsia="en-GB"/>
        </w:rPr>
      </w:pPr>
      <w:hyperlink r:id="rId9" w:history="1">
        <w:r w:rsidR="005F5DD0" w:rsidRPr="005F5DD0">
          <w:rPr>
            <w:rStyle w:val="Hyperlink"/>
            <w:rFonts w:eastAsia="Times New Roman"/>
            <w:szCs w:val="24"/>
            <w:lang w:eastAsia="en-GB"/>
          </w:rPr>
          <w:t>Act Early</w:t>
        </w:r>
      </w:hyperlink>
    </w:p>
    <w:p w14:paraId="3EA25A72" w14:textId="77777777" w:rsidR="005F5DD0" w:rsidRDefault="00D643B1" w:rsidP="005F5DD0">
      <w:pPr>
        <w:pStyle w:val="ListParagraph"/>
        <w:keepNext/>
        <w:keepLines/>
        <w:numPr>
          <w:ilvl w:val="0"/>
          <w:numId w:val="17"/>
        </w:numPr>
        <w:spacing w:after="0"/>
        <w:outlineLvl w:val="1"/>
        <w:rPr>
          <w:rFonts w:eastAsia="Times New Roman"/>
          <w:szCs w:val="24"/>
          <w:lang w:eastAsia="en-GB"/>
        </w:rPr>
      </w:pPr>
      <w:hyperlink r:id="rId10" w:history="1">
        <w:r w:rsidR="005F5DD0" w:rsidRPr="005F5DD0">
          <w:rPr>
            <w:rStyle w:val="Hyperlink"/>
            <w:rFonts w:eastAsia="Times New Roman"/>
            <w:szCs w:val="24"/>
            <w:lang w:eastAsia="en-GB"/>
          </w:rPr>
          <w:t xml:space="preserve">Safer Derbyshire </w:t>
        </w:r>
      </w:hyperlink>
    </w:p>
    <w:p w14:paraId="1D0D3B3B" w14:textId="05110A4C" w:rsidR="005F5DD0" w:rsidRPr="005F5DD0" w:rsidRDefault="005F5DD0" w:rsidP="005F5DD0">
      <w:pPr>
        <w:keepNext/>
        <w:keepLines/>
        <w:spacing w:after="0"/>
        <w:outlineLvl w:val="1"/>
        <w:rPr>
          <w:rFonts w:eastAsia="Times New Roman"/>
          <w:szCs w:val="24"/>
          <w:lang w:eastAsia="en-GB"/>
        </w:rPr>
      </w:pPr>
      <w:r>
        <w:rPr>
          <w:rFonts w:eastAsia="Times New Roman"/>
          <w:szCs w:val="24"/>
          <w:lang w:eastAsia="en-GB"/>
        </w:rPr>
        <w:t>For advice relating to a particular issue follow the referral process in Appendix A</w:t>
      </w:r>
    </w:p>
    <w:p w14:paraId="4BEA9315" w14:textId="77777777" w:rsidR="005F5DD0" w:rsidRPr="005F5DD0" w:rsidRDefault="005F5DD0" w:rsidP="005F5DD0">
      <w:pPr>
        <w:keepNext/>
        <w:keepLines/>
        <w:spacing w:after="0"/>
        <w:outlineLvl w:val="1"/>
        <w:rPr>
          <w:rFonts w:eastAsia="Times New Roman"/>
          <w:szCs w:val="24"/>
          <w:lang w:eastAsia="en-GB"/>
        </w:rPr>
      </w:pPr>
    </w:p>
    <w:p w14:paraId="566329BD" w14:textId="4112C858" w:rsidR="00542898" w:rsidRDefault="00542898" w:rsidP="00542898">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t>Referral Procedure</w:t>
      </w:r>
    </w:p>
    <w:p w14:paraId="341C0879" w14:textId="77777777" w:rsidR="003646B6" w:rsidRDefault="003646B6" w:rsidP="003646B6">
      <w:pPr>
        <w:keepNext/>
        <w:keepLines/>
        <w:spacing w:after="0"/>
        <w:outlineLvl w:val="1"/>
        <w:rPr>
          <w:rFonts w:eastAsia="Times New Roman"/>
          <w:b/>
          <w:bCs/>
          <w:sz w:val="28"/>
          <w:szCs w:val="28"/>
          <w:lang w:eastAsia="en-GB"/>
        </w:rPr>
      </w:pPr>
    </w:p>
    <w:p w14:paraId="642D03E3" w14:textId="642A6E61" w:rsidR="004D6836" w:rsidRDefault="003646B6" w:rsidP="004D6836">
      <w:r w:rsidRPr="003646B6">
        <w:t>We will treat any worry or concern that a child or young person in the School may be exposed to possible extremism, extremist ideology and or radicalisation as a possible safeguarding concern and will seek advice where appropriate.</w:t>
      </w:r>
    </w:p>
    <w:p w14:paraId="4AD97B9E" w14:textId="14684A52" w:rsidR="00FA5F3E" w:rsidRDefault="00FA5F3E" w:rsidP="004D6836">
      <w:r w:rsidRPr="00717725">
        <w:t xml:space="preserve">All </w:t>
      </w:r>
      <w:r>
        <w:t xml:space="preserve">Prevent </w:t>
      </w:r>
      <w:r w:rsidRPr="00717725">
        <w:t xml:space="preserve">concerns and incidents will be bought to the attention of the Designated Safeguarding Lead, who will follow the agreed procedures, as described in Appendix A.  </w:t>
      </w:r>
    </w:p>
    <w:p w14:paraId="570FCEB8" w14:textId="736F72DB" w:rsidR="00862021" w:rsidRPr="002761FE" w:rsidRDefault="00944E8B" w:rsidP="00862021">
      <w:r w:rsidRPr="002761FE">
        <w:t>W</w:t>
      </w:r>
      <w:r w:rsidR="00A75407" w:rsidRPr="002761FE">
        <w:t>here a referral is needed, we</w:t>
      </w:r>
      <w:r w:rsidRPr="002761FE">
        <w:t xml:space="preserve"> will use the </w:t>
      </w:r>
      <w:hyperlink r:id="rId11" w:history="1">
        <w:r w:rsidRPr="002761FE">
          <w:rPr>
            <w:rStyle w:val="Hyperlink"/>
            <w:color w:val="4472C4" w:themeColor="accent1"/>
          </w:rPr>
          <w:t>Prevent referral form</w:t>
        </w:r>
      </w:hyperlink>
      <w:r w:rsidRPr="002761FE">
        <w:t xml:space="preserve"> to share Prevent related concerns about any child</w:t>
      </w:r>
      <w:r w:rsidR="00FA5F3E" w:rsidRPr="002761FE">
        <w:t>, young person or adult within the school</w:t>
      </w:r>
      <w:r w:rsidR="00CB0034" w:rsidRPr="002761FE">
        <w:t>,</w:t>
      </w:r>
      <w:r w:rsidR="00FA5F3E" w:rsidRPr="002761FE">
        <w:t xml:space="preserve"> </w:t>
      </w:r>
      <w:r w:rsidR="00A75407" w:rsidRPr="002761FE">
        <w:t xml:space="preserve">with the Police Prevent Team, </w:t>
      </w:r>
      <w:r w:rsidR="00FA5F3E" w:rsidRPr="002761FE">
        <w:t xml:space="preserve">as described in Appendix A. </w:t>
      </w:r>
    </w:p>
    <w:p w14:paraId="0396C5C7" w14:textId="2F4732DA" w:rsidR="00253F62" w:rsidRDefault="00253F62" w:rsidP="004D6836">
      <w:r>
        <w:t xml:space="preserve">Where a concern or incident is judged to be </w:t>
      </w:r>
      <w:r w:rsidR="00717725">
        <w:t xml:space="preserve">immediate and serious an appropriate lead in the School will contact the Police directly using 999. </w:t>
      </w:r>
    </w:p>
    <w:p w14:paraId="597696D5" w14:textId="0B90C275" w:rsidR="00F07C95" w:rsidRPr="00862021" w:rsidRDefault="00F07C95" w:rsidP="004D6836">
      <w:pPr>
        <w:rPr>
          <w:color w:val="FF0000"/>
        </w:rPr>
      </w:pPr>
      <w:r w:rsidRPr="002761FE">
        <w:t xml:space="preserve">We will </w:t>
      </w:r>
      <w:r w:rsidR="002761FE">
        <w:t>ensure that we keep accurate and up to date records of any additional safeguarding concerns in line with our school’s recording polices.</w:t>
      </w:r>
    </w:p>
    <w:p w14:paraId="34A0B87E" w14:textId="4FF15BAD" w:rsidR="00550EEE" w:rsidRDefault="00550EEE" w:rsidP="004D6836">
      <w:r>
        <w:t xml:space="preserve">We understand that the Channel Programme is an element of the Prevent Strategy aimed at </w:t>
      </w:r>
      <w:r w:rsidRPr="00550EEE">
        <w:t>stopping vulnerable people being drawn into terrorism</w:t>
      </w:r>
      <w:r>
        <w:t xml:space="preserve">. We understand in order to support children and young </w:t>
      </w:r>
      <w:r>
        <w:lastRenderedPageBreak/>
        <w:t xml:space="preserve">people, individuals we refer to Prevent may receive a programme of support from this multi-agency group and we may be asked to work with and attend Channel Panel(s) to progress this support.  </w:t>
      </w:r>
    </w:p>
    <w:p w14:paraId="7956D981" w14:textId="6AF83F79" w:rsidR="00F70469" w:rsidRDefault="00F70469" w:rsidP="004D6836">
      <w:r w:rsidRPr="00F70469">
        <w:rPr>
          <w:rFonts w:cs="Calibri"/>
          <w:color w:val="000000"/>
          <w:sz w:val="27"/>
          <w:szCs w:val="27"/>
          <w:shd w:val="clear" w:color="auto" w:fill="FFFFFF"/>
        </w:rPr>
        <w:t xml:space="preserve">Where concerns about the impact of radicalisation </w:t>
      </w:r>
      <w:r w:rsidR="00E5299F">
        <w:rPr>
          <w:rFonts w:cs="Calibri"/>
          <w:color w:val="000000"/>
          <w:sz w:val="27"/>
          <w:szCs w:val="27"/>
          <w:shd w:val="clear" w:color="auto" w:fill="FFFFFF"/>
        </w:rPr>
        <w:t>or extremism</w:t>
      </w:r>
      <w:r w:rsidRPr="00F70469">
        <w:rPr>
          <w:rFonts w:cs="Calibri"/>
          <w:color w:val="000000"/>
          <w:sz w:val="27"/>
          <w:szCs w:val="27"/>
          <w:shd w:val="clear" w:color="auto" w:fill="FFFFFF"/>
        </w:rPr>
        <w:t> indicate that a child or young person is additionally vulnerable and has complex needs or they are at risk of significant harm, a referral should be made to children's social care. (See</w:t>
      </w:r>
      <w:r w:rsidR="00E5299F">
        <w:rPr>
          <w:rFonts w:cs="Calibri"/>
          <w:color w:val="000000"/>
          <w:sz w:val="27"/>
          <w:szCs w:val="27"/>
          <w:shd w:val="clear" w:color="auto" w:fill="FFFFFF"/>
        </w:rPr>
        <w:t xml:space="preserve"> </w:t>
      </w:r>
      <w:hyperlink r:id="rId12" w:history="1">
        <w:r w:rsidR="00E5299F" w:rsidRPr="00E5299F">
          <w:rPr>
            <w:rStyle w:val="Hyperlink"/>
            <w:rFonts w:cs="Calibri"/>
            <w:sz w:val="27"/>
            <w:szCs w:val="27"/>
            <w:shd w:val="clear" w:color="auto" w:fill="FFFFFF"/>
          </w:rPr>
          <w:t>Making a referral to Childrens Social Care</w:t>
        </w:r>
      </w:hyperlink>
      <w:r w:rsidRPr="00F70469">
        <w:rPr>
          <w:rFonts w:cs="Calibri"/>
          <w:color w:val="000000"/>
          <w:sz w:val="27"/>
          <w:szCs w:val="27"/>
          <w:shd w:val="clear" w:color="auto" w:fill="FFFFFF"/>
        </w:rPr>
        <w:t>).</w:t>
      </w:r>
    </w:p>
    <w:p w14:paraId="06E417AE" w14:textId="55024301" w:rsidR="00717725" w:rsidRDefault="00717725" w:rsidP="00717725">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t>Related Policies and guidance</w:t>
      </w:r>
    </w:p>
    <w:p w14:paraId="5B0EC9A6" w14:textId="77777777" w:rsidR="006865DA" w:rsidRDefault="006865DA" w:rsidP="00C514E1">
      <w:pPr>
        <w:spacing w:after="0"/>
      </w:pPr>
    </w:p>
    <w:p w14:paraId="42B627FE" w14:textId="2DA2D694" w:rsidR="00C514E1" w:rsidRPr="00C514E1" w:rsidRDefault="00C514E1" w:rsidP="00C514E1">
      <w:pPr>
        <w:spacing w:after="0"/>
      </w:pPr>
      <w:r w:rsidRPr="00C514E1">
        <w:t>Th</w:t>
      </w:r>
      <w:r>
        <w:t>is</w:t>
      </w:r>
      <w:r w:rsidRPr="00C514E1">
        <w:t xml:space="preserve"> Extremism &amp; Radicalisation Policy is linked to the following policies:</w:t>
      </w:r>
    </w:p>
    <w:p w14:paraId="6129120A" w14:textId="77777777" w:rsidR="00C514E1" w:rsidRPr="00C514E1" w:rsidRDefault="00C514E1" w:rsidP="00C514E1">
      <w:pPr>
        <w:spacing w:after="0"/>
        <w:ind w:left="360"/>
      </w:pPr>
    </w:p>
    <w:p w14:paraId="7FA5F081" w14:textId="77777777" w:rsidR="00C514E1" w:rsidRPr="00C514E1" w:rsidRDefault="00C514E1" w:rsidP="00C514E1">
      <w:pPr>
        <w:numPr>
          <w:ilvl w:val="0"/>
          <w:numId w:val="13"/>
        </w:numPr>
        <w:spacing w:after="0"/>
        <w:contextualSpacing/>
      </w:pPr>
      <w:r w:rsidRPr="00C514E1">
        <w:t>Safeguarding &amp; Child Protection Policy</w:t>
      </w:r>
    </w:p>
    <w:p w14:paraId="1C089421" w14:textId="77777777" w:rsidR="00C514E1" w:rsidRPr="00C514E1" w:rsidRDefault="00C514E1" w:rsidP="00C514E1">
      <w:pPr>
        <w:numPr>
          <w:ilvl w:val="0"/>
          <w:numId w:val="13"/>
        </w:numPr>
        <w:spacing w:after="0"/>
        <w:contextualSpacing/>
      </w:pPr>
      <w:r w:rsidRPr="00C514E1">
        <w:t>Equality &amp; Diversity Policy</w:t>
      </w:r>
    </w:p>
    <w:p w14:paraId="102774DB" w14:textId="688EC355" w:rsidR="00C514E1" w:rsidRPr="00C514E1" w:rsidRDefault="00C514E1" w:rsidP="00C514E1">
      <w:pPr>
        <w:numPr>
          <w:ilvl w:val="0"/>
          <w:numId w:val="13"/>
        </w:numPr>
        <w:spacing w:after="0"/>
        <w:contextualSpacing/>
      </w:pPr>
      <w:r w:rsidRPr="00C514E1">
        <w:t>Anti</w:t>
      </w:r>
      <w:r>
        <w:t xml:space="preserve"> </w:t>
      </w:r>
      <w:r w:rsidRPr="00C514E1">
        <w:t xml:space="preserve">- bullying Policy including Cyberbullying </w:t>
      </w:r>
    </w:p>
    <w:p w14:paraId="54BAB83E" w14:textId="77777777" w:rsidR="00C514E1" w:rsidRPr="00C514E1" w:rsidRDefault="00C514E1" w:rsidP="00C514E1">
      <w:pPr>
        <w:numPr>
          <w:ilvl w:val="0"/>
          <w:numId w:val="13"/>
        </w:numPr>
        <w:spacing w:after="0"/>
        <w:contextualSpacing/>
      </w:pPr>
      <w:r w:rsidRPr="00C514E1">
        <w:t>Behavioural Management Policy</w:t>
      </w:r>
    </w:p>
    <w:p w14:paraId="1A3B15B1" w14:textId="75A26FA4" w:rsidR="00C514E1" w:rsidRPr="00C514E1" w:rsidRDefault="00C514E1" w:rsidP="00C514E1">
      <w:pPr>
        <w:numPr>
          <w:ilvl w:val="0"/>
          <w:numId w:val="13"/>
        </w:numPr>
        <w:spacing w:after="0"/>
        <w:contextualSpacing/>
      </w:pPr>
      <w:r w:rsidRPr="00C514E1">
        <w:t xml:space="preserve">Online Safety Policy </w:t>
      </w:r>
    </w:p>
    <w:p w14:paraId="67BBE1BE" w14:textId="1C5EC603" w:rsidR="00C514E1" w:rsidRDefault="00C514E1" w:rsidP="00C514E1">
      <w:pPr>
        <w:numPr>
          <w:ilvl w:val="0"/>
          <w:numId w:val="13"/>
        </w:numPr>
        <w:spacing w:after="0"/>
        <w:contextualSpacing/>
      </w:pPr>
      <w:r w:rsidRPr="00C514E1">
        <w:t xml:space="preserve">A </w:t>
      </w:r>
      <w:proofErr w:type="gramStart"/>
      <w:r w:rsidRPr="00C514E1">
        <w:t>British values</w:t>
      </w:r>
      <w:proofErr w:type="gramEnd"/>
      <w:r w:rsidRPr="00C514E1">
        <w:t xml:space="preserve"> statement</w:t>
      </w:r>
    </w:p>
    <w:p w14:paraId="7ADF20A0" w14:textId="5DDDF260" w:rsidR="00550EEE" w:rsidRPr="00C514E1" w:rsidRDefault="00550EEE" w:rsidP="00C514E1">
      <w:pPr>
        <w:numPr>
          <w:ilvl w:val="0"/>
          <w:numId w:val="13"/>
        </w:numPr>
        <w:spacing w:after="0"/>
        <w:contextualSpacing/>
      </w:pPr>
      <w:r>
        <w:t>Lettings Policy</w:t>
      </w:r>
    </w:p>
    <w:p w14:paraId="25E5B5F4" w14:textId="77777777" w:rsidR="00C514E1" w:rsidRPr="00C514E1" w:rsidRDefault="00C514E1" w:rsidP="00C514E1">
      <w:pPr>
        <w:spacing w:after="0"/>
        <w:rPr>
          <w:b/>
          <w:bCs/>
          <w:i/>
        </w:rPr>
      </w:pPr>
    </w:p>
    <w:p w14:paraId="3286397B" w14:textId="5DF59185" w:rsidR="00C514E1" w:rsidRPr="00782B3E" w:rsidRDefault="00C514E1" w:rsidP="00550EEE">
      <w:pPr>
        <w:spacing w:after="0"/>
      </w:pPr>
      <w:r w:rsidRPr="00C514E1">
        <w:t>Furthermore, we</w:t>
      </w:r>
      <w:r w:rsidRPr="00C514E1">
        <w:rPr>
          <w:szCs w:val="24"/>
        </w:rPr>
        <w:t xml:space="preserve"> </w:t>
      </w:r>
      <w:r w:rsidRPr="00C514E1">
        <w:t xml:space="preserve">will follow the procedures set out by the </w:t>
      </w:r>
      <w:hyperlink r:id="rId13" w:history="1">
        <w:r w:rsidRPr="00546B5B">
          <w:rPr>
            <w:rStyle w:val="Hyperlink"/>
          </w:rPr>
          <w:t>Derby and Derbyshire Safeguarding Children’s Partnership</w:t>
        </w:r>
      </w:hyperlink>
      <w:r w:rsidRPr="00782B3E">
        <w:t xml:space="preserve"> with reference to </w:t>
      </w:r>
      <w:hyperlink r:id="rId14" w:history="1">
        <w:r w:rsidRPr="00546B5B">
          <w:rPr>
            <w:rStyle w:val="Hyperlink"/>
          </w:rPr>
          <w:t>Safeguarding Children and Young People who are deemed to be vulnerable to Violent Extremism</w:t>
        </w:r>
      </w:hyperlink>
      <w:r w:rsidRPr="00782B3E">
        <w:t xml:space="preserve">:  </w:t>
      </w:r>
    </w:p>
    <w:p w14:paraId="0FE60512" w14:textId="06A7F026" w:rsidR="00C514E1" w:rsidRDefault="00C514E1" w:rsidP="00C514E1">
      <w:pPr>
        <w:spacing w:after="0"/>
        <w:rPr>
          <w:bCs/>
        </w:rPr>
      </w:pPr>
    </w:p>
    <w:p w14:paraId="73B48F49" w14:textId="4780932C" w:rsidR="00C514E1" w:rsidRDefault="00C514E1" w:rsidP="00C514E1">
      <w:pPr>
        <w:spacing w:after="0"/>
        <w:rPr>
          <w:bCs/>
        </w:rPr>
      </w:pPr>
      <w:r>
        <w:rPr>
          <w:bCs/>
        </w:rPr>
        <w:t xml:space="preserve">National guidance in relation to Keeping Children Safe in Education; </w:t>
      </w:r>
    </w:p>
    <w:p w14:paraId="2A9AE351" w14:textId="1CC7DC3D" w:rsidR="00C514E1" w:rsidRPr="00782B3E" w:rsidRDefault="00D643B1" w:rsidP="00550EEE">
      <w:pPr>
        <w:pStyle w:val="ListParagraph"/>
        <w:numPr>
          <w:ilvl w:val="0"/>
          <w:numId w:val="16"/>
        </w:numPr>
        <w:spacing w:after="0"/>
        <w:rPr>
          <w:szCs w:val="24"/>
        </w:rPr>
      </w:pPr>
      <w:hyperlink r:id="rId15" w:history="1">
        <w:r w:rsidR="00C514E1" w:rsidRPr="00782B3E">
          <w:rPr>
            <w:rStyle w:val="Hyperlink"/>
            <w:szCs w:val="24"/>
          </w:rPr>
          <w:t>Keeping Children Safe in Education</w:t>
        </w:r>
      </w:hyperlink>
    </w:p>
    <w:p w14:paraId="24F98B92" w14:textId="54744AC9" w:rsidR="00550EEE" w:rsidRPr="00782B3E" w:rsidRDefault="00D643B1" w:rsidP="00550EEE">
      <w:pPr>
        <w:pStyle w:val="ListParagraph"/>
        <w:numPr>
          <w:ilvl w:val="0"/>
          <w:numId w:val="16"/>
        </w:numPr>
        <w:spacing w:after="0"/>
        <w:rPr>
          <w:szCs w:val="24"/>
        </w:rPr>
      </w:pPr>
      <w:hyperlink r:id="rId16" w:history="1">
        <w:r w:rsidR="00550EEE" w:rsidRPr="00546B5B">
          <w:rPr>
            <w:rStyle w:val="Hyperlink"/>
            <w:szCs w:val="24"/>
          </w:rPr>
          <w:t>Working together to safeguard children</w:t>
        </w:r>
      </w:hyperlink>
    </w:p>
    <w:p w14:paraId="397FB8BB" w14:textId="6E61811B" w:rsidR="00C514E1" w:rsidRPr="00782B3E" w:rsidRDefault="00D643B1" w:rsidP="00FB1387">
      <w:pPr>
        <w:pStyle w:val="ListParagraph"/>
        <w:numPr>
          <w:ilvl w:val="0"/>
          <w:numId w:val="16"/>
        </w:numPr>
        <w:spacing w:after="0"/>
        <w:rPr>
          <w:szCs w:val="24"/>
        </w:rPr>
      </w:pPr>
      <w:hyperlink r:id="rId17" w:history="1">
        <w:r w:rsidR="00550EEE" w:rsidRPr="006865DA">
          <w:rPr>
            <w:rStyle w:val="Hyperlink"/>
            <w:szCs w:val="24"/>
          </w:rPr>
          <w:t>Information sharing advice for safeguarding practitioners</w:t>
        </w:r>
      </w:hyperlink>
    </w:p>
    <w:p w14:paraId="62D9E40B" w14:textId="73A1CB6E" w:rsidR="00C514E1" w:rsidRPr="00782B3E" w:rsidRDefault="00C514E1" w:rsidP="00550EEE">
      <w:pPr>
        <w:spacing w:after="0"/>
        <w:rPr>
          <w:szCs w:val="24"/>
        </w:rPr>
      </w:pPr>
      <w:r w:rsidRPr="00782B3E">
        <w:rPr>
          <w:szCs w:val="24"/>
        </w:rPr>
        <w:t>In tackling extremism and radicalisation, we will take account of the following national guidelines and legislation:</w:t>
      </w:r>
    </w:p>
    <w:p w14:paraId="5C0E5A94" w14:textId="30FB8293" w:rsidR="00C514E1" w:rsidRPr="00782B3E" w:rsidRDefault="00D643B1" w:rsidP="00C514E1">
      <w:pPr>
        <w:numPr>
          <w:ilvl w:val="0"/>
          <w:numId w:val="15"/>
        </w:numPr>
        <w:spacing w:after="0"/>
        <w:contextualSpacing/>
        <w:rPr>
          <w:szCs w:val="24"/>
        </w:rPr>
      </w:pPr>
      <w:hyperlink r:id="rId18" w:history="1">
        <w:r w:rsidR="00C514E1" w:rsidRPr="006865DA">
          <w:rPr>
            <w:rStyle w:val="Hyperlink"/>
            <w:szCs w:val="24"/>
          </w:rPr>
          <w:t>CONTEST (Counter Terrorism Strategy) 2018</w:t>
        </w:r>
      </w:hyperlink>
    </w:p>
    <w:p w14:paraId="2DB5BEC7" w14:textId="72DC571E" w:rsidR="00C514E1" w:rsidRPr="00782B3E" w:rsidRDefault="00D643B1" w:rsidP="00C514E1">
      <w:pPr>
        <w:numPr>
          <w:ilvl w:val="0"/>
          <w:numId w:val="14"/>
        </w:numPr>
        <w:spacing w:after="0"/>
        <w:contextualSpacing/>
        <w:rPr>
          <w:szCs w:val="24"/>
        </w:rPr>
      </w:pPr>
      <w:hyperlink r:id="rId19" w:history="1">
        <w:r w:rsidR="00C514E1" w:rsidRPr="006865DA">
          <w:rPr>
            <w:rStyle w:val="Hyperlink"/>
            <w:szCs w:val="24"/>
          </w:rPr>
          <w:t>Prevent Duty Guidance for specified local authorities HMI June 2015</w:t>
        </w:r>
      </w:hyperlink>
      <w:r w:rsidR="00C514E1" w:rsidRPr="00782B3E">
        <w:rPr>
          <w:szCs w:val="24"/>
        </w:rPr>
        <w:t xml:space="preserve"> </w:t>
      </w:r>
    </w:p>
    <w:p w14:paraId="051C02D2" w14:textId="482A7B42" w:rsidR="00C514E1" w:rsidRPr="00782B3E" w:rsidRDefault="00D643B1" w:rsidP="00C514E1">
      <w:pPr>
        <w:numPr>
          <w:ilvl w:val="0"/>
          <w:numId w:val="14"/>
        </w:numPr>
        <w:spacing w:after="0"/>
        <w:contextualSpacing/>
        <w:rPr>
          <w:szCs w:val="24"/>
        </w:rPr>
      </w:pPr>
      <w:hyperlink r:id="rId20" w:history="1">
        <w:r w:rsidR="00C514E1" w:rsidRPr="006865DA">
          <w:rPr>
            <w:rStyle w:val="Hyperlink"/>
            <w:szCs w:val="24"/>
          </w:rPr>
          <w:t>The Prevent Duty, DfE Departmental advice for schools and childcare providers 2015</w:t>
        </w:r>
      </w:hyperlink>
    </w:p>
    <w:p w14:paraId="3064980F" w14:textId="718F98DF" w:rsidR="00C514E1" w:rsidRPr="00782B3E" w:rsidRDefault="00D643B1" w:rsidP="00C514E1">
      <w:pPr>
        <w:numPr>
          <w:ilvl w:val="0"/>
          <w:numId w:val="14"/>
        </w:numPr>
        <w:spacing w:after="0"/>
        <w:contextualSpacing/>
        <w:rPr>
          <w:szCs w:val="24"/>
        </w:rPr>
      </w:pPr>
      <w:hyperlink r:id="rId21" w:history="1">
        <w:r w:rsidR="00C514E1" w:rsidRPr="006865DA">
          <w:rPr>
            <w:rStyle w:val="Hyperlink"/>
            <w:szCs w:val="24"/>
          </w:rPr>
          <w:t>Channel Duty Guidance 2020</w:t>
        </w:r>
      </w:hyperlink>
    </w:p>
    <w:p w14:paraId="2198FD78" w14:textId="4AFD9E65" w:rsidR="00F07C95" w:rsidRPr="00782B3E" w:rsidRDefault="00D643B1" w:rsidP="00C514E1">
      <w:pPr>
        <w:numPr>
          <w:ilvl w:val="0"/>
          <w:numId w:val="14"/>
        </w:numPr>
        <w:spacing w:after="0"/>
        <w:contextualSpacing/>
        <w:rPr>
          <w:szCs w:val="24"/>
        </w:rPr>
      </w:pPr>
      <w:hyperlink r:id="rId22" w:history="1">
        <w:r w:rsidR="00C514E1" w:rsidRPr="006865DA">
          <w:rPr>
            <w:rStyle w:val="Hyperlink"/>
            <w:szCs w:val="24"/>
          </w:rPr>
          <w:t>Counter Terrorism &amp; Border Security Act 2019</w:t>
        </w:r>
      </w:hyperlink>
    </w:p>
    <w:p w14:paraId="1E8200DA" w14:textId="5B688567" w:rsidR="00F07C95" w:rsidRPr="00782B3E" w:rsidRDefault="00D643B1" w:rsidP="00C514E1">
      <w:pPr>
        <w:numPr>
          <w:ilvl w:val="0"/>
          <w:numId w:val="14"/>
        </w:numPr>
        <w:spacing w:after="0"/>
        <w:contextualSpacing/>
        <w:rPr>
          <w:szCs w:val="24"/>
        </w:rPr>
      </w:pPr>
      <w:hyperlink r:id="rId23" w:history="1">
        <w:r w:rsidR="00F07C95" w:rsidRPr="006865DA">
          <w:rPr>
            <w:rStyle w:val="Hyperlink"/>
            <w:szCs w:val="24"/>
          </w:rPr>
          <w:t>Use of Social Media for online radicalisation</w:t>
        </w:r>
      </w:hyperlink>
    </w:p>
    <w:p w14:paraId="73570B4B" w14:textId="77777777" w:rsidR="00C514E1" w:rsidRPr="00C514E1" w:rsidRDefault="00C514E1" w:rsidP="00C514E1">
      <w:pPr>
        <w:keepNext/>
        <w:keepLines/>
        <w:spacing w:after="0"/>
        <w:outlineLvl w:val="1"/>
        <w:rPr>
          <w:rFonts w:eastAsia="Times New Roman"/>
          <w:szCs w:val="24"/>
          <w:lang w:eastAsia="en-GB"/>
        </w:rPr>
      </w:pPr>
    </w:p>
    <w:p w14:paraId="1154E640" w14:textId="618D638C" w:rsidR="00717725" w:rsidRDefault="00717725" w:rsidP="00717725">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t>Management of this Policy</w:t>
      </w:r>
    </w:p>
    <w:p w14:paraId="22F72A57" w14:textId="77777777" w:rsidR="00717725" w:rsidRDefault="00717725" w:rsidP="00717725">
      <w:pPr>
        <w:keepNext/>
        <w:keepLines/>
        <w:spacing w:after="0"/>
        <w:ind w:left="360"/>
        <w:outlineLvl w:val="1"/>
        <w:rPr>
          <w:rFonts w:eastAsia="Times New Roman"/>
          <w:b/>
          <w:bCs/>
          <w:sz w:val="28"/>
          <w:szCs w:val="28"/>
          <w:lang w:eastAsia="en-GB"/>
        </w:rPr>
      </w:pPr>
    </w:p>
    <w:p w14:paraId="0719A351" w14:textId="582E99F0" w:rsidR="00717725" w:rsidRDefault="00717725" w:rsidP="00717725">
      <w:r>
        <w:t xml:space="preserve">The Head Teacher will implement the policy and will ensure staff including volunteers and governors have read this policy and understand their responsibilities.   </w:t>
      </w:r>
    </w:p>
    <w:p w14:paraId="7D9B1E88" w14:textId="0ED477A3" w:rsidR="00717725" w:rsidRDefault="00717725" w:rsidP="00717725">
      <w:r>
        <w:lastRenderedPageBreak/>
        <w:t>The Governing Body will oversee the policy; ensure its implementation and compliance to statutory duties reviewing its content on an annual basis.</w:t>
      </w:r>
    </w:p>
    <w:p w14:paraId="42EF4BE1" w14:textId="07FE6DD4" w:rsidR="00717725" w:rsidRDefault="00717725" w:rsidP="00717725">
      <w:r>
        <w:t xml:space="preserve">We will undertake a regular audit and review of this policy and </w:t>
      </w:r>
      <w:r w:rsidR="00782B3E">
        <w:t>consider</w:t>
      </w:r>
      <w:r>
        <w:t xml:space="preserve"> any changes in guidance /</w:t>
      </w:r>
      <w:r w:rsidR="00C57285">
        <w:t xml:space="preserve"> </w:t>
      </w:r>
      <w:r>
        <w:t xml:space="preserve">legislation how these changes will be implemented within the School.  </w:t>
      </w:r>
    </w:p>
    <w:p w14:paraId="713ED5F8" w14:textId="77777777" w:rsidR="00717725" w:rsidRDefault="00717725" w:rsidP="00717725">
      <w:r>
        <w:t>The Head Teacher/ Principal will report on and discuss progress within the School/Educational setting to the Governing Body on an annual basis.</w:t>
      </w:r>
    </w:p>
    <w:p w14:paraId="12A38621" w14:textId="0CF53B3D" w:rsidR="00717725" w:rsidRDefault="00717725" w:rsidP="00717725">
      <w:r>
        <w:t xml:space="preserve">A record of the minutes </w:t>
      </w:r>
      <w:r w:rsidR="00782B3E">
        <w:t>is</w:t>
      </w:r>
      <w:r>
        <w:t xml:space="preserve"> recorded on the School Governing Report covering the discussion on the Policy of Extremism, Radicalisation and the protection of British Values, detailing how proactive the </w:t>
      </w:r>
      <w:r w:rsidR="00B0748C">
        <w:t>S</w:t>
      </w:r>
      <w:r>
        <w:t xml:space="preserve">chool is in ensuring this policy is reflected in the </w:t>
      </w:r>
      <w:r w:rsidR="00B0748C">
        <w:t>S</w:t>
      </w:r>
      <w:r w:rsidR="00782B3E">
        <w:t>chool’s</w:t>
      </w:r>
      <w:r>
        <w:t xml:space="preserve"> ethos and curriculum. </w:t>
      </w:r>
    </w:p>
    <w:p w14:paraId="307DC029" w14:textId="6B03D61A" w:rsidR="00253F62" w:rsidRPr="00C57285" w:rsidRDefault="00C57285" w:rsidP="00C57285">
      <w:pPr>
        <w:spacing w:after="0"/>
        <w:jc w:val="right"/>
        <w:rPr>
          <w:b/>
        </w:rPr>
      </w:pPr>
      <w:r w:rsidRPr="00C57285">
        <w:rPr>
          <w:b/>
        </w:rPr>
        <w:t>Adopted: July 2023</w:t>
      </w:r>
    </w:p>
    <w:p w14:paraId="0D398681" w14:textId="2B748AC9" w:rsidR="00C57285" w:rsidRPr="00C57285" w:rsidRDefault="00C57285" w:rsidP="00C57285">
      <w:pPr>
        <w:spacing w:after="0"/>
        <w:jc w:val="right"/>
        <w:rPr>
          <w:b/>
        </w:rPr>
      </w:pPr>
      <w:r w:rsidRPr="00C57285">
        <w:rPr>
          <w:b/>
        </w:rPr>
        <w:t>To be reviewed: July 2024</w:t>
      </w:r>
    </w:p>
    <w:p w14:paraId="6EA0D777" w14:textId="77777777" w:rsidR="00C57285" w:rsidRPr="004D6836" w:rsidRDefault="00C57285" w:rsidP="00C57285">
      <w:pPr>
        <w:jc w:val="right"/>
      </w:pPr>
    </w:p>
    <w:p w14:paraId="71D409A9" w14:textId="6E839167" w:rsidR="004D6836" w:rsidRPr="004D6836" w:rsidRDefault="004D6836" w:rsidP="004D6836"/>
    <w:p w14:paraId="486E03BE" w14:textId="3F927C72" w:rsidR="004D6836" w:rsidRPr="004D6836" w:rsidRDefault="004D6836" w:rsidP="004D6836"/>
    <w:p w14:paraId="07F6C61A" w14:textId="211A765D" w:rsidR="004D6836" w:rsidRPr="004D6836" w:rsidRDefault="004D6836" w:rsidP="004D6836"/>
    <w:p w14:paraId="0F3B99FE" w14:textId="7C8F4E55" w:rsidR="004D6836" w:rsidRPr="004D6836" w:rsidRDefault="004D6836" w:rsidP="004D6836"/>
    <w:p w14:paraId="20BD0166" w14:textId="0DEB7CE6" w:rsidR="004D6836" w:rsidRPr="004D6836" w:rsidRDefault="004D6836" w:rsidP="004D6836"/>
    <w:p w14:paraId="1E234B0A" w14:textId="2F78E00A" w:rsidR="004D6836" w:rsidRDefault="004D6836" w:rsidP="004D6836">
      <w:pPr>
        <w:ind w:firstLine="720"/>
      </w:pPr>
    </w:p>
    <w:p w14:paraId="5FF72DA0" w14:textId="1F47135E" w:rsidR="00253F62" w:rsidRPr="00253F62" w:rsidRDefault="0025187A" w:rsidP="00253F62">
      <w:pPr>
        <w:spacing w:after="160" w:line="259" w:lineRule="auto"/>
      </w:pPr>
      <w:r>
        <w:br w:type="page"/>
      </w:r>
      <w:r w:rsidRPr="0025187A">
        <w:rPr>
          <w:noProof/>
          <w:lang w:eastAsia="en-GB"/>
        </w:rPr>
        <w:lastRenderedPageBreak/>
        <mc:AlternateContent>
          <mc:Choice Requires="wps">
            <w:drawing>
              <wp:inline distT="0" distB="0" distL="0" distR="0" wp14:anchorId="1415B513" wp14:editId="75FE0A2F">
                <wp:extent cx="1238250" cy="412750"/>
                <wp:effectExtent l="0" t="0" r="1905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12750"/>
                        </a:xfrm>
                        <a:prstGeom prst="rect">
                          <a:avLst/>
                        </a:prstGeom>
                        <a:solidFill>
                          <a:srgbClr val="FFFFFF"/>
                        </a:solidFill>
                        <a:ln w="9525">
                          <a:solidFill>
                            <a:srgbClr val="000000"/>
                          </a:solidFill>
                          <a:miter lim="800000"/>
                          <a:headEnd/>
                          <a:tailEnd/>
                        </a:ln>
                      </wps:spPr>
                      <wps:txbx>
                        <w:txbxContent>
                          <w:p w14:paraId="625F7503" w14:textId="77777777" w:rsidR="0025187A" w:rsidRPr="00FC5863" w:rsidRDefault="0025187A" w:rsidP="0025187A">
                            <w:pPr>
                              <w:rPr>
                                <w:sz w:val="32"/>
                              </w:rPr>
                            </w:pPr>
                            <w:r w:rsidRPr="00FC5863">
                              <w:rPr>
                                <w:sz w:val="32"/>
                              </w:rPr>
                              <w:t xml:space="preserve">APPENDIX A </w:t>
                            </w:r>
                          </w:p>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1415B513" id="_x0000_t202" coordsize="21600,21600" o:spt="202" path="m,l,21600r21600,l21600,xe">
                <v:stroke joinstyle="miter"/>
                <v:path gradientshapeok="t" o:connecttype="rect"/>
              </v:shapetype>
              <v:shape id="Text Box 2" o:spid="_x0000_s1026" type="#_x0000_t202" style="width:97.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">
                <v:textbox>
                  <w:txbxContent>
                    <w:p w14:paraId="625F7503" w14:textId="77777777" w:rsidR="0025187A" w:rsidRPr="00FC5863" w:rsidRDefault="0025187A" w:rsidP="0025187A">
                      <w:pPr>
                        <w:rPr>
                          <w:sz w:val="32"/>
                        </w:rPr>
                      </w:pPr>
                      <w:r w:rsidRPr="00FC5863">
                        <w:rPr>
                          <w:sz w:val="32"/>
                        </w:rPr>
                        <w:t xml:space="preserve">APPENDIX A </w:t>
                      </w:r>
                    </w:p>
                  </w:txbxContent>
                </v:textbox>
                <w10:anchorlock/>
              </v:shape>
            </w:pict>
          </mc:Fallback>
        </mc:AlternateContent>
      </w:r>
      <w:r w:rsidR="00253F62">
        <w:t xml:space="preserve">                        </w:t>
      </w:r>
      <w:r w:rsidR="00253F62" w:rsidRPr="00253F62">
        <w:rPr>
          <w:rFonts w:ascii="Arial" w:hAnsi="Arial" w:cs="Arial"/>
          <w:b/>
          <w:bCs/>
          <w:spacing w:val="5"/>
          <w:szCs w:val="24"/>
          <w:u w:val="single"/>
        </w:rPr>
        <w:t>Prevent Referrals – Pathway</w:t>
      </w:r>
    </w:p>
    <w:p w14:paraId="289E34E8" w14:textId="14639C18" w:rsidR="00253F62" w:rsidRPr="00253F62" w:rsidRDefault="002375B6" w:rsidP="00253F62">
      <w:pPr>
        <w:spacing w:after="160" w:line="256" w:lineRule="auto"/>
        <w:jc w:val="center"/>
        <w:rPr>
          <w:rFonts w:ascii="Arial" w:hAnsi="Arial" w:cs="Arial"/>
          <w:b/>
          <w:bCs/>
          <w:iCs/>
          <w:spacing w:val="5"/>
          <w:szCs w:val="24"/>
          <w:u w:val="single"/>
        </w:rPr>
      </w:pPr>
      <w:r w:rsidRPr="00253F62">
        <w:rPr>
          <w:rFonts w:ascii="Arial" w:hAnsi="Arial" w:cs="Arial"/>
          <w:noProof/>
          <w:sz w:val="22"/>
          <w:lang w:eastAsia="en-GB"/>
        </w:rPr>
        <mc:AlternateContent>
          <mc:Choice Requires="wps">
            <w:drawing>
              <wp:anchor distT="0" distB="0" distL="114300" distR="114300" simplePos="0" relativeHeight="251669504" behindDoc="0" locked="0" layoutInCell="1" allowOverlap="1" wp14:anchorId="62A582A5" wp14:editId="07AE2B77">
                <wp:simplePos x="0" y="0"/>
                <wp:positionH relativeFrom="margin">
                  <wp:posOffset>3170555</wp:posOffset>
                </wp:positionH>
                <wp:positionV relativeFrom="paragraph">
                  <wp:posOffset>877570</wp:posOffset>
                </wp:positionV>
                <wp:extent cx="266700" cy="238125"/>
                <wp:effectExtent l="19050" t="0" r="19050" b="47625"/>
                <wp:wrapNone/>
                <wp:docPr id="6" name="Down Arrow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6700" cy="238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F947CA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alt="&quot;&quot;" style="position:absolute;margin-left:249.65pt;margin-top:69.1pt;width:21pt;height:1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" adj="10800" fillcolor="#5b9bd5" strokecolor="#41719c" strokeweight="1pt">
                <w10:wrap anchorx="margin"/>
              </v:shape>
            </w:pict>
          </mc:Fallback>
        </mc:AlternateContent>
      </w:r>
      <w:r w:rsidR="00253F62" w:rsidRPr="00253F62">
        <w:rPr>
          <w:noProof/>
          <w:sz w:val="16"/>
          <w:szCs w:val="16"/>
          <w:lang w:eastAsia="en-GB"/>
        </w:rPr>
        <mc:AlternateContent>
          <mc:Choice Requires="wps">
            <w:drawing>
              <wp:inline distT="0" distB="0" distL="0" distR="0" wp14:anchorId="4F2B4C63" wp14:editId="31A29153">
                <wp:extent cx="6630963" cy="800100"/>
                <wp:effectExtent l="0" t="0" r="17780" b="19050"/>
                <wp:docPr id="19" name="Text Box 19"/>
                <wp:cNvGraphicFramePr/>
                <a:graphic xmlns:a="http://schemas.openxmlformats.org/drawingml/2006/main">
                  <a:graphicData uri="http://schemas.microsoft.com/office/word/2010/wordprocessingShape">
                    <wps:wsp>
                      <wps:cNvSpPr txBox="1"/>
                      <wps:spPr>
                        <a:xfrm>
                          <a:off x="0" y="0"/>
                          <a:ext cx="6630963" cy="800100"/>
                        </a:xfrm>
                        <a:prstGeom prst="rect">
                          <a:avLst/>
                        </a:prstGeom>
                        <a:solidFill>
                          <a:sysClr val="window" lastClr="FFFFFF"/>
                        </a:solidFill>
                        <a:ln w="6350">
                          <a:solidFill>
                            <a:prstClr val="black"/>
                          </a:solidFill>
                        </a:ln>
                        <a:effectLst/>
                      </wps:spPr>
                      <wps:txbx>
                        <w:txbxContent>
                          <w:p w14:paraId="55ECF8B9" w14:textId="77777777" w:rsidR="00253F62" w:rsidRDefault="00253F62" w:rsidP="00253F62">
                            <w:pPr>
                              <w:spacing w:line="257" w:lineRule="auto"/>
                              <w:jc w:val="center"/>
                              <w:rPr>
                                <w:b/>
                              </w:rPr>
                            </w:pPr>
                            <w:r w:rsidRPr="00C5531E">
                              <w:rPr>
                                <w:b/>
                              </w:rPr>
                              <w:t>Are there worries about a young person’s change in appearance and behaviour, their ideology or online activity</w:t>
                            </w:r>
                            <w:r>
                              <w:rPr>
                                <w:b/>
                              </w:rPr>
                              <w:t xml:space="preserve">? </w:t>
                            </w:r>
                          </w:p>
                          <w:p w14:paraId="7F0EC125" w14:textId="77F75486" w:rsidR="00253F62" w:rsidRPr="00C5531E" w:rsidRDefault="00253F62" w:rsidP="00253F62">
                            <w:pPr>
                              <w:spacing w:line="257" w:lineRule="auto"/>
                              <w:jc w:val="center"/>
                              <w:rPr>
                                <w:b/>
                              </w:rPr>
                            </w:pPr>
                            <w:r>
                              <w:rPr>
                                <w:b/>
                              </w:rPr>
                              <w:t>A</w:t>
                            </w:r>
                            <w:r w:rsidRPr="00C5531E">
                              <w:rPr>
                                <w:b/>
                              </w:rPr>
                              <w:t xml:space="preserve">re you worried about the behaviours and actions of an adult in the </w:t>
                            </w:r>
                            <w:r w:rsidR="00B0748C">
                              <w:rPr>
                                <w:b/>
                              </w:rPr>
                              <w:t>S</w:t>
                            </w:r>
                            <w:r w:rsidRPr="00C5531E">
                              <w:rPr>
                                <w:b/>
                              </w:rPr>
                              <w:t>chool</w:t>
                            </w:r>
                            <w:r>
                              <w:rPr>
                                <w:b/>
                              </w:rPr>
                              <w:t>?</w:t>
                            </w:r>
                          </w:p>
                          <w:p w14:paraId="7414B6E1" w14:textId="77777777" w:rsidR="00253F62" w:rsidRPr="00253F62" w:rsidRDefault="00253F62" w:rsidP="00253F62">
                            <w:pPr>
                              <w:jc w:val="center"/>
                              <w:rPr>
                                <w:b/>
                                <w:color w:val="ED7D3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v:shape w14:anchorId="4F2B4C63" id="Text Box 19" o:spid="_x0000_s1027" type="#_x0000_t202" style="width:522.1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" fillcolor="window" strokeweight=".5pt">
                <v:textbox>
                  <w:txbxContent>
                    <w:p w14:paraId="55ECF8B9" w14:textId="77777777" w:rsidR="00253F62" w:rsidRDefault="00253F62" w:rsidP="00253F62">
                      <w:pPr>
                        <w:spacing w:line="257" w:lineRule="auto"/>
                        <w:jc w:val="center"/>
                        <w:rPr>
                          <w:b/>
                        </w:rPr>
                      </w:pPr>
                      <w:r w:rsidRPr="00C5531E">
                        <w:rPr>
                          <w:b/>
                        </w:rPr>
                        <w:t>Are there worries about a young person’s change in appearance and behaviour, their ideology or online activity</w:t>
                      </w:r>
                      <w:r>
                        <w:rPr>
                          <w:b/>
                        </w:rPr>
                        <w:t xml:space="preserve">? </w:t>
                      </w:r>
                    </w:p>
                    <w:p w14:paraId="7F0EC125" w14:textId="77F75486" w:rsidR="00253F62" w:rsidRPr="00C5531E" w:rsidRDefault="00253F62" w:rsidP="00253F62">
                      <w:pPr>
                        <w:spacing w:line="257" w:lineRule="auto"/>
                        <w:jc w:val="center"/>
                        <w:rPr>
                          <w:b/>
                        </w:rPr>
                      </w:pPr>
                      <w:r>
                        <w:rPr>
                          <w:b/>
                        </w:rPr>
                        <w:t>A</w:t>
                      </w:r>
                      <w:r w:rsidRPr="00C5531E">
                        <w:rPr>
                          <w:b/>
                        </w:rPr>
                        <w:t xml:space="preserve">re you worried about the behaviours and actions of an adult in the </w:t>
                      </w:r>
                      <w:r w:rsidR="00B0748C">
                        <w:rPr>
                          <w:b/>
                        </w:rPr>
                        <w:t>S</w:t>
                      </w:r>
                      <w:r w:rsidRPr="00C5531E">
                        <w:rPr>
                          <w:b/>
                        </w:rPr>
                        <w:t>chool</w:t>
                      </w:r>
                      <w:r>
                        <w:rPr>
                          <w:b/>
                        </w:rPr>
                        <w:t>?</w:t>
                      </w:r>
                    </w:p>
                    <w:p w14:paraId="7414B6E1" w14:textId="77777777" w:rsidR="00253F62" w:rsidRPr="00253F62" w:rsidRDefault="00253F62" w:rsidP="00253F62">
                      <w:pPr>
                        <w:jc w:val="center"/>
                        <w:rPr>
                          <w:b/>
                          <w:color w:val="ED7D31"/>
                        </w:rPr>
                      </w:pPr>
                    </w:p>
                  </w:txbxContent>
                </v:textbox>
                <w10:anchorlock/>
              </v:shape>
            </w:pict>
          </mc:Fallback>
        </mc:AlternateContent>
      </w:r>
    </w:p>
    <w:p w14:paraId="586083B1" w14:textId="0038A4A1" w:rsidR="00253F62" w:rsidRPr="00253F62" w:rsidRDefault="00253F62" w:rsidP="00253F62">
      <w:pPr>
        <w:spacing w:after="160" w:line="256" w:lineRule="auto"/>
        <w:jc w:val="center"/>
        <w:rPr>
          <w:rFonts w:ascii="Arial" w:hAnsi="Arial" w:cs="Arial"/>
          <w:b/>
          <w:bCs/>
          <w:iCs/>
          <w:spacing w:val="5"/>
          <w:szCs w:val="24"/>
          <w:u w:val="single"/>
        </w:rPr>
      </w:pPr>
    </w:p>
    <w:p w14:paraId="09A90E39" w14:textId="181072D5" w:rsidR="00253F62" w:rsidRPr="00253F62" w:rsidRDefault="00B6373A" w:rsidP="00253F62">
      <w:pPr>
        <w:spacing w:after="160" w:line="256" w:lineRule="auto"/>
        <w:jc w:val="center"/>
        <w:rPr>
          <w:rFonts w:ascii="Arial" w:hAnsi="Arial" w:cs="Arial"/>
          <w:b/>
          <w:bCs/>
          <w:iCs/>
          <w:spacing w:val="5"/>
          <w:szCs w:val="24"/>
          <w:u w:val="single"/>
        </w:rPr>
      </w:pPr>
      <w:r w:rsidRPr="00253F62">
        <w:rPr>
          <w:rFonts w:ascii="Arial" w:hAnsi="Arial" w:cs="Arial"/>
          <w:noProof/>
          <w:sz w:val="22"/>
          <w:lang w:eastAsia="en-GB"/>
        </w:rPr>
        <mc:AlternateContent>
          <mc:Choice Requires="wps">
            <w:drawing>
              <wp:anchor distT="0" distB="0" distL="114300" distR="114300" simplePos="0" relativeHeight="251673600" behindDoc="0" locked="0" layoutInCell="1" allowOverlap="1" wp14:anchorId="20F8D391" wp14:editId="3B609804">
                <wp:simplePos x="0" y="0"/>
                <wp:positionH relativeFrom="margin">
                  <wp:posOffset>3199130</wp:posOffset>
                </wp:positionH>
                <wp:positionV relativeFrom="paragraph">
                  <wp:posOffset>1270000</wp:posOffset>
                </wp:positionV>
                <wp:extent cx="238125" cy="285750"/>
                <wp:effectExtent l="19050" t="0" r="28575" b="38100"/>
                <wp:wrapNone/>
                <wp:docPr id="15" name="Down Arrow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F913A95" id="Down Arrow 18" o:spid="_x0000_s1026" type="#_x0000_t67" alt="&quot;&quot;" style="position:absolute;margin-left:251.9pt;margin-top:100pt;width:18.75pt;height: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" adj="12600" fillcolor="#5b9bd5" strokecolor="#41719c" strokeweight="1pt">
                <w10:wrap anchorx="margin"/>
              </v:shape>
            </w:pict>
          </mc:Fallback>
        </mc:AlternateContent>
      </w:r>
      <w:r w:rsidRPr="00253F62">
        <w:rPr>
          <w:noProof/>
          <w:sz w:val="22"/>
          <w:lang w:eastAsia="en-GB"/>
        </w:rPr>
        <mc:AlternateContent>
          <mc:Choice Requires="wps">
            <w:drawing>
              <wp:inline distT="0" distB="0" distL="0" distR="0" wp14:anchorId="036475DD" wp14:editId="02D8A86A">
                <wp:extent cx="6623050" cy="1228725"/>
                <wp:effectExtent l="0" t="0" r="25400" b="28575"/>
                <wp:docPr id="3" name="Text Box 3"/>
                <wp:cNvGraphicFramePr/>
                <a:graphic xmlns:a="http://schemas.openxmlformats.org/drawingml/2006/main">
                  <a:graphicData uri="http://schemas.microsoft.com/office/word/2010/wordprocessingShape">
                    <wps:wsp>
                      <wps:cNvSpPr txBox="1"/>
                      <wps:spPr>
                        <a:xfrm>
                          <a:off x="0" y="0"/>
                          <a:ext cx="6623050" cy="1228725"/>
                        </a:xfrm>
                        <a:prstGeom prst="rect">
                          <a:avLst/>
                        </a:prstGeom>
                        <a:solidFill>
                          <a:sysClr val="window" lastClr="FFFFFF"/>
                        </a:solidFill>
                        <a:ln w="6350">
                          <a:solidFill>
                            <a:prstClr val="black"/>
                          </a:solidFill>
                        </a:ln>
                        <a:effectLst/>
                      </wps:spPr>
                      <wps:txbx>
                        <w:txbxContent>
                          <w:p w14:paraId="523F9DA0" w14:textId="77777777" w:rsidR="00B6373A" w:rsidRPr="00C5531E" w:rsidRDefault="00B6373A" w:rsidP="00B6373A">
                            <w:pPr>
                              <w:jc w:val="center"/>
                              <w:rPr>
                                <w:b/>
                              </w:rPr>
                            </w:pPr>
                            <w:r w:rsidRPr="00C5531E">
                              <w:rPr>
                                <w:b/>
                              </w:rPr>
                              <w:t xml:space="preserve">Take advice from your </w:t>
                            </w:r>
                            <w:r>
                              <w:rPr>
                                <w:b/>
                              </w:rPr>
                              <w:t>S</w:t>
                            </w:r>
                            <w:r w:rsidRPr="00C5531E">
                              <w:rPr>
                                <w:b/>
                              </w:rPr>
                              <w:t>chool Safeguarding Lead</w:t>
                            </w:r>
                            <w:r>
                              <w:rPr>
                                <w:b/>
                              </w:rPr>
                              <w:t>.</w:t>
                            </w:r>
                          </w:p>
                          <w:p w14:paraId="6D8EE295" w14:textId="77777777" w:rsidR="00B6373A" w:rsidRDefault="00B6373A" w:rsidP="00B6373A">
                            <w:pPr>
                              <w:spacing w:after="0" w:line="240" w:lineRule="auto"/>
                              <w:jc w:val="center"/>
                              <w:rPr>
                                <w:b/>
                              </w:rPr>
                            </w:pPr>
                            <w:r w:rsidRPr="00C5531E">
                              <w:rPr>
                                <w:b/>
                              </w:rPr>
                              <w:t>If further advice is required</w:t>
                            </w:r>
                            <w:r>
                              <w:rPr>
                                <w:b/>
                              </w:rPr>
                              <w:t>,</w:t>
                            </w:r>
                            <w:r w:rsidRPr="00C5531E">
                              <w:rPr>
                                <w:b/>
                              </w:rPr>
                              <w:t xml:space="preserve"> contact </w:t>
                            </w:r>
                            <w:r>
                              <w:rPr>
                                <w:b/>
                              </w:rPr>
                              <w:t>Derbyshire County Council’s</w:t>
                            </w:r>
                            <w:r w:rsidRPr="00C5531E">
                              <w:rPr>
                                <w:b/>
                              </w:rPr>
                              <w:t xml:space="preserve"> Prevent Lead 01629 538473 or </w:t>
                            </w:r>
                          </w:p>
                          <w:p w14:paraId="1D9757B5" w14:textId="77777777" w:rsidR="00B6373A" w:rsidRPr="00D45F91" w:rsidRDefault="00B6373A" w:rsidP="00B6373A">
                            <w:pPr>
                              <w:spacing w:after="0" w:line="240" w:lineRule="auto"/>
                              <w:jc w:val="center"/>
                              <w:rPr>
                                <w:b/>
                                <w:sz w:val="16"/>
                                <w:szCs w:val="16"/>
                              </w:rPr>
                            </w:pPr>
                          </w:p>
                          <w:p w14:paraId="520C6BAE" w14:textId="77777777" w:rsidR="00B6373A" w:rsidRPr="00D45F91" w:rsidRDefault="00B6373A" w:rsidP="00B6373A">
                            <w:pPr>
                              <w:spacing w:after="0" w:line="240" w:lineRule="auto"/>
                              <w:jc w:val="center"/>
                              <w:rPr>
                                <w:rStyle w:val="Hyperlink1"/>
                                <w:b/>
                              </w:rPr>
                            </w:pPr>
                            <w:r w:rsidRPr="00C5531E">
                              <w:rPr>
                                <w:b/>
                              </w:rPr>
                              <w:t xml:space="preserve">if you want some general advice you can also email </w:t>
                            </w:r>
                            <w:hyperlink r:id="rId24" w:history="1">
                              <w:r w:rsidRPr="00C76F0C">
                                <w:rPr>
                                  <w:rStyle w:val="Hyperlink1"/>
                                  <w:b/>
                                </w:rPr>
                                <w:t>prevent@derbyshire.gov.uk</w:t>
                              </w:r>
                            </w:hyperlink>
                            <w:r w:rsidRPr="00D45F91">
                              <w:rPr>
                                <w:rStyle w:val="Hyperlink1"/>
                                <w:b/>
                              </w:rPr>
                              <w:t>,</w:t>
                            </w:r>
                          </w:p>
                          <w:p w14:paraId="418BE381" w14:textId="77777777" w:rsidR="00B6373A" w:rsidRPr="00253F62" w:rsidRDefault="00B6373A" w:rsidP="00B6373A">
                            <w:pPr>
                              <w:spacing w:after="0" w:line="240" w:lineRule="auto"/>
                              <w:jc w:val="center"/>
                              <w:rPr>
                                <w:b/>
                                <w:color w:val="ED7D31"/>
                                <w:sz w:val="16"/>
                                <w:szCs w:val="16"/>
                              </w:rPr>
                            </w:pPr>
                          </w:p>
                          <w:p w14:paraId="2EA397EB" w14:textId="77777777" w:rsidR="00B6373A" w:rsidRPr="00C5531E" w:rsidRDefault="00B6373A" w:rsidP="00B6373A">
                            <w:pPr>
                              <w:spacing w:after="0" w:line="240" w:lineRule="auto"/>
                              <w:jc w:val="center"/>
                              <w:rPr>
                                <w:b/>
                              </w:rPr>
                            </w:pPr>
                            <w:r w:rsidRPr="00D45F91">
                              <w:rPr>
                                <w:b/>
                              </w:rPr>
                              <w:t xml:space="preserve">call </w:t>
                            </w:r>
                            <w:r>
                              <w:rPr>
                                <w:b/>
                              </w:rPr>
                              <w:t xml:space="preserve">the </w:t>
                            </w:r>
                            <w:r w:rsidRPr="00C5531E">
                              <w:rPr>
                                <w:b/>
                              </w:rPr>
                              <w:t xml:space="preserve">Police Prevent team 0300 122 8694 </w:t>
                            </w:r>
                            <w:r>
                              <w:rPr>
                                <w:b/>
                              </w:rPr>
                              <w:t xml:space="preserve">or the </w:t>
                            </w:r>
                            <w:r w:rsidRPr="00C5531E">
                              <w:rPr>
                                <w:b/>
                              </w:rPr>
                              <w:t>Starting Point Advice Line 01629 535353</w:t>
                            </w:r>
                          </w:p>
                          <w:p w14:paraId="5507D3DC" w14:textId="77777777" w:rsidR="00B6373A" w:rsidRPr="00D45F91" w:rsidRDefault="00B6373A" w:rsidP="00B6373A">
                            <w:pPr>
                              <w:spacing w:after="0" w:line="240" w:lineRule="auto"/>
                              <w:jc w:val="center"/>
                              <w:rPr>
                                <w:b/>
                                <w:sz w:val="16"/>
                                <w:szCs w:val="16"/>
                              </w:rPr>
                            </w:pPr>
                          </w:p>
                          <w:p w14:paraId="28576F52" w14:textId="77777777" w:rsidR="00B6373A" w:rsidRPr="00C5531E" w:rsidRDefault="00B6373A" w:rsidP="00B6373A">
                            <w:pPr>
                              <w:jc w:val="center"/>
                              <w:rPr>
                                <w:b/>
                                <w:sz w:val="18"/>
                                <w:szCs w:val="18"/>
                              </w:rPr>
                            </w:pPr>
                            <w:r w:rsidRPr="00C5531E">
                              <w:rPr>
                                <w:b/>
                              </w:rPr>
                              <w:t>If you are still concerned, or you are advised to, you should make a Police Prevent referral</w:t>
                            </w:r>
                            <w:r>
                              <w:rPr>
                                <w:b/>
                              </w:rPr>
                              <w:t>.</w:t>
                            </w:r>
                            <w:r w:rsidRPr="00C5531E">
                              <w:rPr>
                                <w:b/>
                              </w:rPr>
                              <w:t xml:space="preserve"> </w:t>
                            </w:r>
                          </w:p>
                          <w:p w14:paraId="3D5672CF" w14:textId="77777777" w:rsidR="00B6373A" w:rsidRPr="00253F62" w:rsidRDefault="00B6373A" w:rsidP="00B6373A">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v:shape w14:anchorId="036475DD" id="Text Box 3" o:spid="_x0000_s1028" type="#_x0000_t202" style="width:521.5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" fillcolor="window" strokeweight=".5pt">
                <v:textbox>
                  <w:txbxContent>
                    <w:p w14:paraId="523F9DA0" w14:textId="77777777" w:rsidR="00B6373A" w:rsidRPr="00C5531E" w:rsidRDefault="00B6373A" w:rsidP="00B6373A">
                      <w:pPr>
                        <w:jc w:val="center"/>
                        <w:rPr>
                          <w:b/>
                        </w:rPr>
                      </w:pPr>
                      <w:r w:rsidRPr="00C5531E">
                        <w:rPr>
                          <w:b/>
                        </w:rPr>
                        <w:t xml:space="preserve">Take advice from your </w:t>
                      </w:r>
                      <w:r>
                        <w:rPr>
                          <w:b/>
                        </w:rPr>
                        <w:t>S</w:t>
                      </w:r>
                      <w:r w:rsidRPr="00C5531E">
                        <w:rPr>
                          <w:b/>
                        </w:rPr>
                        <w:t>chool Safeguarding Lead</w:t>
                      </w:r>
                      <w:r>
                        <w:rPr>
                          <w:b/>
                        </w:rPr>
                        <w:t>.</w:t>
                      </w:r>
                    </w:p>
                    <w:p w14:paraId="6D8EE295" w14:textId="77777777" w:rsidR="00B6373A" w:rsidRDefault="00B6373A" w:rsidP="00B6373A">
                      <w:pPr>
                        <w:spacing w:after="0" w:line="240" w:lineRule="auto"/>
                        <w:jc w:val="center"/>
                        <w:rPr>
                          <w:b/>
                        </w:rPr>
                      </w:pPr>
                      <w:r w:rsidRPr="00C5531E">
                        <w:rPr>
                          <w:b/>
                        </w:rPr>
                        <w:t>If further advice is required</w:t>
                      </w:r>
                      <w:r>
                        <w:rPr>
                          <w:b/>
                        </w:rPr>
                        <w:t>,</w:t>
                      </w:r>
                      <w:r w:rsidRPr="00C5531E">
                        <w:rPr>
                          <w:b/>
                        </w:rPr>
                        <w:t xml:space="preserve"> contact </w:t>
                      </w:r>
                      <w:r>
                        <w:rPr>
                          <w:b/>
                        </w:rPr>
                        <w:t>Derbyshire County Council’s</w:t>
                      </w:r>
                      <w:r w:rsidRPr="00C5531E">
                        <w:rPr>
                          <w:b/>
                        </w:rPr>
                        <w:t xml:space="preserve"> Prevent Lead 01629 538473 or </w:t>
                      </w:r>
                    </w:p>
                    <w:p w14:paraId="1D9757B5" w14:textId="77777777" w:rsidR="00B6373A" w:rsidRPr="00D45F91" w:rsidRDefault="00B6373A" w:rsidP="00B6373A">
                      <w:pPr>
                        <w:spacing w:after="0" w:line="240" w:lineRule="auto"/>
                        <w:jc w:val="center"/>
                        <w:rPr>
                          <w:b/>
                          <w:sz w:val="16"/>
                          <w:szCs w:val="16"/>
                        </w:rPr>
                      </w:pPr>
                    </w:p>
                    <w:p w14:paraId="520C6BAE" w14:textId="77777777" w:rsidR="00B6373A" w:rsidRPr="00D45F91" w:rsidRDefault="00B6373A" w:rsidP="00B6373A">
                      <w:pPr>
                        <w:spacing w:after="0" w:line="240" w:lineRule="auto"/>
                        <w:jc w:val="center"/>
                        <w:rPr>
                          <w:rStyle w:val="Hyperlink1"/>
                          <w:b/>
                        </w:rPr>
                      </w:pPr>
                      <w:r w:rsidRPr="00C5531E">
                        <w:rPr>
                          <w:b/>
                        </w:rPr>
                        <w:t xml:space="preserve">if you want some general </w:t>
                      </w:r>
                      <w:proofErr w:type="gramStart"/>
                      <w:r w:rsidRPr="00C5531E">
                        <w:rPr>
                          <w:b/>
                        </w:rPr>
                        <w:t>advice</w:t>
                      </w:r>
                      <w:proofErr w:type="gramEnd"/>
                      <w:r w:rsidRPr="00C5531E">
                        <w:rPr>
                          <w:b/>
                        </w:rPr>
                        <w:t xml:space="preserve"> you can also email </w:t>
                      </w:r>
                      <w:hyperlink r:id="rId26" w:history="1">
                        <w:r w:rsidRPr="00C76F0C">
                          <w:rPr>
                            <w:rStyle w:val="Hyperlink1"/>
                            <w:b/>
                          </w:rPr>
                          <w:t>prevent@derbyshire.gov.uk</w:t>
                        </w:r>
                      </w:hyperlink>
                      <w:r w:rsidRPr="00D45F91">
                        <w:rPr>
                          <w:rStyle w:val="Hyperlink1"/>
                          <w:b/>
                        </w:rPr>
                        <w:t>,</w:t>
                      </w:r>
                    </w:p>
                    <w:p w14:paraId="418BE381" w14:textId="77777777" w:rsidR="00B6373A" w:rsidRPr="00253F62" w:rsidRDefault="00B6373A" w:rsidP="00B6373A">
                      <w:pPr>
                        <w:spacing w:after="0" w:line="240" w:lineRule="auto"/>
                        <w:jc w:val="center"/>
                        <w:rPr>
                          <w:b/>
                          <w:color w:val="ED7D31"/>
                          <w:sz w:val="16"/>
                          <w:szCs w:val="16"/>
                        </w:rPr>
                      </w:pPr>
                    </w:p>
                    <w:p w14:paraId="2EA397EB" w14:textId="77777777" w:rsidR="00B6373A" w:rsidRPr="00C5531E" w:rsidRDefault="00B6373A" w:rsidP="00B6373A">
                      <w:pPr>
                        <w:spacing w:after="0" w:line="240" w:lineRule="auto"/>
                        <w:jc w:val="center"/>
                        <w:rPr>
                          <w:b/>
                        </w:rPr>
                      </w:pPr>
                      <w:r w:rsidRPr="00D45F91">
                        <w:rPr>
                          <w:b/>
                        </w:rPr>
                        <w:t xml:space="preserve">call </w:t>
                      </w:r>
                      <w:r>
                        <w:rPr>
                          <w:b/>
                        </w:rPr>
                        <w:t xml:space="preserve">the </w:t>
                      </w:r>
                      <w:r w:rsidRPr="00C5531E">
                        <w:rPr>
                          <w:b/>
                        </w:rPr>
                        <w:t xml:space="preserve">Police Prevent team 0300 122 8694 </w:t>
                      </w:r>
                      <w:r>
                        <w:rPr>
                          <w:b/>
                        </w:rPr>
                        <w:t xml:space="preserve">or the </w:t>
                      </w:r>
                      <w:r w:rsidRPr="00C5531E">
                        <w:rPr>
                          <w:b/>
                        </w:rPr>
                        <w:t>Starting Point Advice Line 01629 535353</w:t>
                      </w:r>
                    </w:p>
                    <w:p w14:paraId="5507D3DC" w14:textId="77777777" w:rsidR="00B6373A" w:rsidRPr="00D45F91" w:rsidRDefault="00B6373A" w:rsidP="00B6373A">
                      <w:pPr>
                        <w:spacing w:after="0" w:line="240" w:lineRule="auto"/>
                        <w:jc w:val="center"/>
                        <w:rPr>
                          <w:b/>
                          <w:sz w:val="16"/>
                          <w:szCs w:val="16"/>
                        </w:rPr>
                      </w:pPr>
                    </w:p>
                    <w:p w14:paraId="28576F52" w14:textId="77777777" w:rsidR="00B6373A" w:rsidRPr="00C5531E" w:rsidRDefault="00B6373A" w:rsidP="00B6373A">
                      <w:pPr>
                        <w:jc w:val="center"/>
                        <w:rPr>
                          <w:b/>
                          <w:sz w:val="18"/>
                          <w:szCs w:val="18"/>
                        </w:rPr>
                      </w:pPr>
                      <w:r w:rsidRPr="00C5531E">
                        <w:rPr>
                          <w:b/>
                        </w:rPr>
                        <w:t>If you are still concerned, or you are advised to, you should make a Police Prevent referral</w:t>
                      </w:r>
                      <w:r>
                        <w:rPr>
                          <w:b/>
                        </w:rPr>
                        <w:t>.</w:t>
                      </w:r>
                      <w:r w:rsidRPr="00C5531E">
                        <w:rPr>
                          <w:b/>
                        </w:rPr>
                        <w:t xml:space="preserve"> </w:t>
                      </w:r>
                    </w:p>
                    <w:p w14:paraId="3D5672CF" w14:textId="77777777" w:rsidR="00B6373A" w:rsidRPr="00253F62" w:rsidRDefault="00B6373A" w:rsidP="00B6373A">
                      <w:pPr>
                        <w:jc w:val="center"/>
                        <w:rPr>
                          <w:color w:val="ED7D31"/>
                          <w:sz w:val="16"/>
                          <w:szCs w:val="16"/>
                        </w:rPr>
                      </w:pPr>
                    </w:p>
                  </w:txbxContent>
                </v:textbox>
                <w10:anchorlock/>
              </v:shape>
            </w:pict>
          </mc:Fallback>
        </mc:AlternateContent>
      </w:r>
    </w:p>
    <w:p w14:paraId="359349EB" w14:textId="49F2EF93" w:rsidR="00253F62" w:rsidRPr="00253F62" w:rsidRDefault="00253F62" w:rsidP="00253F62">
      <w:pPr>
        <w:spacing w:after="160" w:line="256" w:lineRule="auto"/>
        <w:jc w:val="center"/>
        <w:rPr>
          <w:noProof/>
          <w:sz w:val="16"/>
          <w:szCs w:val="16"/>
          <w:lang w:eastAsia="en-GB"/>
        </w:rPr>
      </w:pPr>
    </w:p>
    <w:p w14:paraId="6E879276" w14:textId="78686A37" w:rsidR="00253F62" w:rsidRPr="00253F62" w:rsidRDefault="00B6373A" w:rsidP="00253F62">
      <w:pPr>
        <w:spacing w:after="160" w:line="256" w:lineRule="auto"/>
        <w:jc w:val="center"/>
        <w:rPr>
          <w:noProof/>
          <w:sz w:val="16"/>
          <w:szCs w:val="16"/>
          <w:lang w:eastAsia="en-GB"/>
        </w:rPr>
      </w:pPr>
      <w:r w:rsidRPr="00253F62">
        <w:rPr>
          <w:rFonts w:ascii="Arial" w:hAnsi="Arial" w:cs="Arial"/>
          <w:noProof/>
          <w:sz w:val="22"/>
          <w:lang w:eastAsia="en-GB"/>
        </w:rPr>
        <mc:AlternateContent>
          <mc:Choice Requires="wps">
            <w:drawing>
              <wp:anchor distT="0" distB="0" distL="114300" distR="114300" simplePos="0" relativeHeight="251672576" behindDoc="0" locked="0" layoutInCell="1" allowOverlap="1" wp14:anchorId="3FE52331" wp14:editId="02CC58E9">
                <wp:simplePos x="0" y="0"/>
                <wp:positionH relativeFrom="margin">
                  <wp:posOffset>3199130</wp:posOffset>
                </wp:positionH>
                <wp:positionV relativeFrom="paragraph">
                  <wp:posOffset>601345</wp:posOffset>
                </wp:positionV>
                <wp:extent cx="238125" cy="247650"/>
                <wp:effectExtent l="19050" t="0" r="28575" b="38100"/>
                <wp:wrapNone/>
                <wp:docPr id="13" name="Down Arrow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DBE7B67" id="Down Arrow 4" o:spid="_x0000_s1026" type="#_x0000_t67" alt="&quot;&quot;" style="position:absolute;margin-left:251.9pt;margin-top:47.35pt;width:18.75pt;height:1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" adj="11215" fillcolor="#5b9bd5" strokecolor="#41719c" strokeweight="1pt">
                <w10:wrap anchorx="margin"/>
              </v:shape>
            </w:pict>
          </mc:Fallback>
        </mc:AlternateContent>
      </w:r>
      <w:r w:rsidRPr="00253F62">
        <w:rPr>
          <w:rFonts w:ascii="Arial" w:hAnsi="Arial" w:cs="Arial"/>
          <w:noProof/>
          <w:sz w:val="22"/>
          <w:lang w:eastAsia="en-GB"/>
        </w:rPr>
        <mc:AlternateContent>
          <mc:Choice Requires="wps">
            <w:drawing>
              <wp:anchor distT="0" distB="0" distL="114300" distR="114300" simplePos="0" relativeHeight="251664384" behindDoc="0" locked="0" layoutInCell="1" allowOverlap="1" wp14:anchorId="10EE50E4" wp14:editId="1CA547F9">
                <wp:simplePos x="0" y="0"/>
                <wp:positionH relativeFrom="margin">
                  <wp:posOffset>1165860</wp:posOffset>
                </wp:positionH>
                <wp:positionV relativeFrom="paragraph">
                  <wp:posOffset>603250</wp:posOffset>
                </wp:positionV>
                <wp:extent cx="238125" cy="248400"/>
                <wp:effectExtent l="19050" t="0" r="28575" b="37465"/>
                <wp:wrapNone/>
                <wp:docPr id="18" name="Down Arrow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484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5FD7D86" id="Down Arrow 18" o:spid="_x0000_s1026" type="#_x0000_t67" alt="&quot;&quot;" style="position:absolute;margin-left:91.8pt;margin-top:47.5pt;width:18.75pt;height:19.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" adj="11247" fillcolor="#5b9bd5" strokecolor="#41719c" strokeweight="1pt">
                <w10:wrap anchorx="margin"/>
              </v:shape>
            </w:pict>
          </mc:Fallback>
        </mc:AlternateContent>
      </w:r>
      <w:r w:rsidRPr="00253F62">
        <w:rPr>
          <w:rFonts w:ascii="Arial" w:hAnsi="Arial" w:cs="Arial"/>
          <w:noProof/>
          <w:sz w:val="22"/>
          <w:lang w:eastAsia="en-GB"/>
        </w:rPr>
        <mc:AlternateContent>
          <mc:Choice Requires="wps">
            <w:drawing>
              <wp:anchor distT="0" distB="0" distL="114300" distR="114300" simplePos="0" relativeHeight="251665408" behindDoc="0" locked="0" layoutInCell="1" allowOverlap="1" wp14:anchorId="6167256F" wp14:editId="4C2D596C">
                <wp:simplePos x="0" y="0"/>
                <wp:positionH relativeFrom="column">
                  <wp:posOffset>5395595</wp:posOffset>
                </wp:positionH>
                <wp:positionV relativeFrom="paragraph">
                  <wp:posOffset>607695</wp:posOffset>
                </wp:positionV>
                <wp:extent cx="238125" cy="247650"/>
                <wp:effectExtent l="19050" t="0" r="28575" b="38100"/>
                <wp:wrapNone/>
                <wp:docPr id="4" name="Down Arrow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2A41962" id="Down Arrow 4" o:spid="_x0000_s1026" type="#_x0000_t67" alt="&quot;&quot;" style="position:absolute;margin-left:424.85pt;margin-top:47.85pt;width:18.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" adj="11215" fillcolor="#5b9bd5" strokecolor="#41719c" strokeweight="1pt"/>
            </w:pict>
          </mc:Fallback>
        </mc:AlternateContent>
      </w:r>
      <w:r w:rsidRPr="00253F62">
        <w:rPr>
          <w:noProof/>
          <w:sz w:val="22"/>
          <w:lang w:eastAsia="en-GB"/>
        </w:rPr>
        <mc:AlternateContent>
          <mc:Choice Requires="wps">
            <w:drawing>
              <wp:inline distT="0" distB="0" distL="0" distR="0" wp14:anchorId="0B1B1256" wp14:editId="73C8EA4E">
                <wp:extent cx="3068320" cy="504825"/>
                <wp:effectExtent l="0" t="0" r="17780" b="28575"/>
                <wp:docPr id="2" name="Text Box 2"/>
                <wp:cNvGraphicFramePr/>
                <a:graphic xmlns:a="http://schemas.openxmlformats.org/drawingml/2006/main">
                  <a:graphicData uri="http://schemas.microsoft.com/office/word/2010/wordprocessingShape">
                    <wps:wsp>
                      <wps:cNvSpPr txBox="1"/>
                      <wps:spPr>
                        <a:xfrm>
                          <a:off x="0" y="0"/>
                          <a:ext cx="3068320" cy="504825"/>
                        </a:xfrm>
                        <a:prstGeom prst="rect">
                          <a:avLst/>
                        </a:prstGeom>
                        <a:solidFill>
                          <a:sysClr val="window" lastClr="FFFFFF"/>
                        </a:solidFill>
                        <a:ln w="6350">
                          <a:solidFill>
                            <a:prstClr val="black"/>
                          </a:solidFill>
                        </a:ln>
                        <a:effectLst/>
                      </wps:spPr>
                      <wps:txbx>
                        <w:txbxContent>
                          <w:p w14:paraId="1D9623A2" w14:textId="77777777" w:rsidR="00B6373A" w:rsidRPr="004F6384" w:rsidRDefault="00B6373A" w:rsidP="00B6373A">
                            <w:pPr>
                              <w:jc w:val="center"/>
                              <w:rPr>
                                <w:rStyle w:val="Hyperlink1"/>
                                <w:b/>
                                <w:szCs w:val="24"/>
                              </w:rPr>
                            </w:pPr>
                            <w:r w:rsidRPr="00C5531E">
                              <w:rPr>
                                <w:b/>
                                <w:szCs w:val="24"/>
                              </w:rPr>
                              <w:t xml:space="preserve">Make the Prevent referral using the </w:t>
                            </w:r>
                            <w:hyperlink r:id="rId27" w:history="1">
                              <w:r w:rsidRPr="004F6384">
                                <w:rPr>
                                  <w:rStyle w:val="Hyperlink1"/>
                                  <w:b/>
                                  <w:szCs w:val="24"/>
                                </w:rPr>
                                <w:t>referral form</w:t>
                              </w:r>
                            </w:hyperlink>
                            <w:r w:rsidRPr="00253F62">
                              <w:rPr>
                                <w:b/>
                                <w:color w:val="ED7D31"/>
                                <w:szCs w:val="24"/>
                              </w:rPr>
                              <w:t xml:space="preserve"> </w:t>
                            </w:r>
                            <w:r w:rsidRPr="00C5531E">
                              <w:rPr>
                                <w:b/>
                                <w:szCs w:val="24"/>
                              </w:rPr>
                              <w:t xml:space="preserve">on the Safer Derbyshire website.  </w:t>
                            </w:r>
                          </w:p>
                          <w:p w14:paraId="23E1CEED" w14:textId="77777777" w:rsidR="00B6373A" w:rsidRPr="00253F62" w:rsidRDefault="00B6373A" w:rsidP="00B6373A">
                            <w:pPr>
                              <w:jc w:val="center"/>
                              <w:rPr>
                                <w:b/>
                                <w:color w:val="5B9BD5"/>
                              </w:rPr>
                            </w:pPr>
                          </w:p>
                          <w:p w14:paraId="28CC221B" w14:textId="77777777" w:rsidR="00B6373A" w:rsidRPr="00253F62" w:rsidRDefault="00B6373A" w:rsidP="00B6373A">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v:shape w14:anchorId="0B1B1256" id="_x0000_s1029" type="#_x0000_t202" style="width:241.6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" fillcolor="window" strokeweight=".5pt">
                <v:textbox>
                  <w:txbxContent>
                    <w:p w14:paraId="1D9623A2" w14:textId="77777777" w:rsidR="00B6373A" w:rsidRPr="004F6384" w:rsidRDefault="00B6373A" w:rsidP="00B6373A">
                      <w:pPr>
                        <w:jc w:val="center"/>
                        <w:rPr>
                          <w:rStyle w:val="Hyperlink1"/>
                          <w:b/>
                          <w:szCs w:val="24"/>
                        </w:rPr>
                      </w:pPr>
                      <w:r w:rsidRPr="00C5531E">
                        <w:rPr>
                          <w:b/>
                          <w:szCs w:val="24"/>
                        </w:rPr>
                        <w:t xml:space="preserve">Make the Prevent referral using the </w:t>
                      </w:r>
                      <w:hyperlink r:id="rId28" w:history="1">
                        <w:r w:rsidRPr="004F6384">
                          <w:rPr>
                            <w:rStyle w:val="Hyperlink1"/>
                            <w:b/>
                            <w:szCs w:val="24"/>
                          </w:rPr>
                          <w:t>referral form</w:t>
                        </w:r>
                      </w:hyperlink>
                      <w:r w:rsidRPr="00253F62">
                        <w:rPr>
                          <w:b/>
                          <w:color w:val="ED7D31"/>
                          <w:szCs w:val="24"/>
                        </w:rPr>
                        <w:t xml:space="preserve"> </w:t>
                      </w:r>
                      <w:r w:rsidRPr="00C5531E">
                        <w:rPr>
                          <w:b/>
                          <w:szCs w:val="24"/>
                        </w:rPr>
                        <w:t xml:space="preserve">on the Safer Derbyshire website.  </w:t>
                      </w:r>
                    </w:p>
                    <w:p w14:paraId="23E1CEED" w14:textId="77777777" w:rsidR="00B6373A" w:rsidRPr="00253F62" w:rsidRDefault="00B6373A" w:rsidP="00B6373A">
                      <w:pPr>
                        <w:jc w:val="center"/>
                        <w:rPr>
                          <w:b/>
                          <w:color w:val="5B9BD5"/>
                        </w:rPr>
                      </w:pPr>
                    </w:p>
                    <w:p w14:paraId="28CC221B" w14:textId="77777777" w:rsidR="00B6373A" w:rsidRPr="00253F62" w:rsidRDefault="00B6373A" w:rsidP="00B6373A">
                      <w:pPr>
                        <w:jc w:val="center"/>
                        <w:rPr>
                          <w:color w:val="ED7D31"/>
                          <w:sz w:val="16"/>
                          <w:szCs w:val="16"/>
                        </w:rPr>
                      </w:pPr>
                    </w:p>
                  </w:txbxContent>
                </v:textbox>
                <w10:anchorlock/>
              </v:shape>
            </w:pict>
          </mc:Fallback>
        </mc:AlternateContent>
      </w:r>
    </w:p>
    <w:p w14:paraId="620AADC1" w14:textId="75BF67F0" w:rsidR="00253F62" w:rsidRPr="00253F62" w:rsidRDefault="00253F62" w:rsidP="00253F62">
      <w:pPr>
        <w:spacing w:after="160" w:line="256" w:lineRule="auto"/>
        <w:jc w:val="center"/>
        <w:rPr>
          <w:noProof/>
          <w:sz w:val="16"/>
          <w:szCs w:val="16"/>
          <w:lang w:eastAsia="en-GB"/>
        </w:rPr>
      </w:pPr>
    </w:p>
    <w:p w14:paraId="76AFAD55" w14:textId="7CA9A0FD" w:rsidR="00B6373A" w:rsidRDefault="00B6373A" w:rsidP="00253F62">
      <w:pPr>
        <w:spacing w:after="160" w:line="256" w:lineRule="auto"/>
        <w:jc w:val="center"/>
        <w:rPr>
          <w:noProof/>
          <w:sz w:val="16"/>
          <w:szCs w:val="16"/>
          <w:lang w:eastAsia="en-GB"/>
        </w:rPr>
      </w:pPr>
      <w:r w:rsidRPr="00253F62">
        <w:rPr>
          <w:noProof/>
          <w:sz w:val="22"/>
          <w:lang w:eastAsia="en-GB"/>
        </w:rPr>
        <mc:AlternateContent>
          <mc:Choice Requires="wps">
            <w:drawing>
              <wp:anchor distT="0" distB="0" distL="114300" distR="114300" simplePos="0" relativeHeight="251675648" behindDoc="1" locked="0" layoutInCell="1" allowOverlap="1" wp14:anchorId="5C41765C" wp14:editId="07CED051">
                <wp:simplePos x="0" y="0"/>
                <wp:positionH relativeFrom="column">
                  <wp:posOffset>371475</wp:posOffset>
                </wp:positionH>
                <wp:positionV relativeFrom="paragraph">
                  <wp:posOffset>9525</wp:posOffset>
                </wp:positionV>
                <wp:extent cx="1809750" cy="1619250"/>
                <wp:effectExtent l="0" t="0" r="19050" b="19050"/>
                <wp:wrapTight wrapText="bothSides">
                  <wp:wrapPolygon edited="0">
                    <wp:start x="0" y="0"/>
                    <wp:lineTo x="0" y="21600"/>
                    <wp:lineTo x="21600" y="21600"/>
                    <wp:lineTo x="21600" y="0"/>
                    <wp:lineTo x="0" y="0"/>
                  </wp:wrapPolygon>
                </wp:wrapTight>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09750" cy="1619250"/>
                        </a:xfrm>
                        <a:prstGeom prst="rect">
                          <a:avLst/>
                        </a:prstGeom>
                        <a:solidFill>
                          <a:sysClr val="window" lastClr="FFFFFF"/>
                        </a:solidFill>
                        <a:ln w="6350">
                          <a:solidFill>
                            <a:prstClr val="black"/>
                          </a:solidFill>
                        </a:ln>
                        <a:effectLst/>
                      </wps:spPr>
                      <wps:txbx>
                        <w:txbxContent>
                          <w:p w14:paraId="5833C9C3" w14:textId="77777777" w:rsidR="002375B6" w:rsidRPr="00C5531E" w:rsidRDefault="002375B6" w:rsidP="002375B6">
                            <w:pPr>
                              <w:jc w:val="center"/>
                              <w:rPr>
                                <w:sz w:val="16"/>
                                <w:szCs w:val="16"/>
                              </w:rPr>
                            </w:pPr>
                            <w:r w:rsidRPr="00C5531E">
                              <w:rPr>
                                <w:b/>
                              </w:rPr>
                              <w:t xml:space="preserve">If the child is considered to be at </w:t>
                            </w:r>
                            <w:r w:rsidRPr="00C5531E">
                              <w:rPr>
                                <w:b/>
                                <w:u w:val="single"/>
                              </w:rPr>
                              <w:t>immediate risk of harm</w:t>
                            </w:r>
                            <w:r w:rsidRPr="00C5531E">
                              <w:rPr>
                                <w:b/>
                              </w:rPr>
                              <w:t xml:space="preserve">, a telephone referral </w:t>
                            </w:r>
                            <w:r>
                              <w:rPr>
                                <w:b/>
                              </w:rPr>
                              <w:t xml:space="preserve">to social care </w:t>
                            </w:r>
                            <w:r w:rsidRPr="00C5531E">
                              <w:rPr>
                                <w:b/>
                              </w:rPr>
                              <w:t xml:space="preserve">should be made </w:t>
                            </w:r>
                            <w:r>
                              <w:rPr>
                                <w:b/>
                              </w:rPr>
                              <w:t xml:space="preserve">via </w:t>
                            </w:r>
                            <w:r w:rsidRPr="00C5531E">
                              <w:rPr>
                                <w:b/>
                              </w:rPr>
                              <w:t>01629 533190 (Call Derbyshire).</w:t>
                            </w:r>
                          </w:p>
                          <w:p w14:paraId="55D02996" w14:textId="77777777" w:rsidR="002375B6" w:rsidRPr="00253F62" w:rsidRDefault="002375B6" w:rsidP="002375B6">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5C41765C" id="Text Box 12" o:spid="_x0000_s1030" type="#_x0000_t202" alt="&quot;&quot;" style="position:absolute;left:0;text-align:left;margin-left:29.25pt;margin-top:.75pt;width:142.5pt;height:127.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" fillcolor="window" strokeweight=".5pt">
                <v:textbox>
                  <w:txbxContent>
                    <w:p w14:paraId="5833C9C3" w14:textId="77777777" w:rsidR="002375B6" w:rsidRPr="00C5531E" w:rsidRDefault="002375B6" w:rsidP="002375B6">
                      <w:pPr>
                        <w:jc w:val="center"/>
                        <w:rPr>
                          <w:sz w:val="16"/>
                          <w:szCs w:val="16"/>
                        </w:rPr>
                      </w:pPr>
                      <w:r w:rsidRPr="00C5531E">
                        <w:rPr>
                          <w:b/>
                        </w:rPr>
                        <w:t xml:space="preserve">If the child is considered to be at </w:t>
                      </w:r>
                      <w:r w:rsidRPr="00C5531E">
                        <w:rPr>
                          <w:b/>
                          <w:u w:val="single"/>
                        </w:rPr>
                        <w:t>immediate risk of harm</w:t>
                      </w:r>
                      <w:r w:rsidRPr="00C5531E">
                        <w:rPr>
                          <w:b/>
                        </w:rPr>
                        <w:t xml:space="preserve">, a telephone referral </w:t>
                      </w:r>
                      <w:r>
                        <w:rPr>
                          <w:b/>
                        </w:rPr>
                        <w:t xml:space="preserve">to social care </w:t>
                      </w:r>
                      <w:r w:rsidRPr="00C5531E">
                        <w:rPr>
                          <w:b/>
                        </w:rPr>
                        <w:t xml:space="preserve">should be made </w:t>
                      </w:r>
                      <w:r>
                        <w:rPr>
                          <w:b/>
                        </w:rPr>
                        <w:t xml:space="preserve">via </w:t>
                      </w:r>
                      <w:r w:rsidRPr="00C5531E">
                        <w:rPr>
                          <w:b/>
                        </w:rPr>
                        <w:t>01629 533190 (Call Derbyshire).</w:t>
                      </w:r>
                    </w:p>
                    <w:p w14:paraId="55D02996" w14:textId="77777777" w:rsidR="002375B6" w:rsidRPr="00253F62" w:rsidRDefault="002375B6" w:rsidP="002375B6">
                      <w:pPr>
                        <w:jc w:val="center"/>
                        <w:rPr>
                          <w:color w:val="ED7D31"/>
                          <w:sz w:val="16"/>
                          <w:szCs w:val="16"/>
                        </w:rPr>
                      </w:pPr>
                    </w:p>
                  </w:txbxContent>
                </v:textbox>
                <w10:wrap type="tight"/>
              </v:shape>
            </w:pict>
          </mc:Fallback>
        </mc:AlternateContent>
      </w:r>
      <w:r w:rsidRPr="00253F62">
        <w:rPr>
          <w:noProof/>
          <w:sz w:val="22"/>
          <w:lang w:eastAsia="en-GB"/>
        </w:rPr>
        <mc:AlternateContent>
          <mc:Choice Requires="wps">
            <w:drawing>
              <wp:anchor distT="0" distB="0" distL="114300" distR="114300" simplePos="0" relativeHeight="251677696" behindDoc="1" locked="0" layoutInCell="1" allowOverlap="1" wp14:anchorId="23E1DC67" wp14:editId="241A6C4C">
                <wp:simplePos x="0" y="0"/>
                <wp:positionH relativeFrom="column">
                  <wp:posOffset>2295525</wp:posOffset>
                </wp:positionH>
                <wp:positionV relativeFrom="paragraph">
                  <wp:posOffset>6985</wp:posOffset>
                </wp:positionV>
                <wp:extent cx="2038350" cy="2565400"/>
                <wp:effectExtent l="0" t="0" r="19050" b="25400"/>
                <wp:wrapTight wrapText="bothSides">
                  <wp:wrapPolygon edited="0">
                    <wp:start x="0" y="0"/>
                    <wp:lineTo x="0" y="21653"/>
                    <wp:lineTo x="21600" y="21653"/>
                    <wp:lineTo x="21600" y="0"/>
                    <wp:lineTo x="0" y="0"/>
                  </wp:wrapPolygon>
                </wp:wrapTight>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38350" cy="2565400"/>
                        </a:xfrm>
                        <a:prstGeom prst="rect">
                          <a:avLst/>
                        </a:prstGeom>
                        <a:solidFill>
                          <a:sysClr val="window" lastClr="FFFFFF"/>
                        </a:solidFill>
                        <a:ln w="6350">
                          <a:solidFill>
                            <a:prstClr val="black"/>
                          </a:solidFill>
                        </a:ln>
                        <a:effectLst/>
                      </wps:spPr>
                      <wps:txbx>
                        <w:txbxContent>
                          <w:p w14:paraId="14141102" w14:textId="77777777" w:rsidR="00D90CB7" w:rsidRPr="00C5531E" w:rsidRDefault="00D90CB7" w:rsidP="00D90CB7">
                            <w:pPr>
                              <w:jc w:val="center"/>
                              <w:rPr>
                                <w:b/>
                              </w:rPr>
                            </w:pPr>
                            <w:r w:rsidRPr="00C5531E">
                              <w:rPr>
                                <w:b/>
                              </w:rPr>
                              <w:t xml:space="preserve">If the child is </w:t>
                            </w:r>
                            <w:r w:rsidRPr="00C5531E">
                              <w:rPr>
                                <w:b/>
                                <w:u w:val="single"/>
                              </w:rPr>
                              <w:t>not</w:t>
                            </w:r>
                            <w:r w:rsidRPr="00C5531E">
                              <w:rPr>
                                <w:b/>
                              </w:rPr>
                              <w:t xml:space="preserve"> considered to be at </w:t>
                            </w:r>
                            <w:r w:rsidRPr="00C5531E">
                              <w:rPr>
                                <w:b/>
                                <w:u w:val="single"/>
                              </w:rPr>
                              <w:t>immediate risk of harm</w:t>
                            </w:r>
                            <w:r>
                              <w:rPr>
                                <w:b/>
                              </w:rPr>
                              <w:t>, s</w:t>
                            </w:r>
                            <w:r w:rsidRPr="00C5531E">
                              <w:rPr>
                                <w:b/>
                              </w:rPr>
                              <w:t>tart the Early Help Assessment if it has not already been started/completed.</w:t>
                            </w:r>
                          </w:p>
                          <w:p w14:paraId="60DD2CC0" w14:textId="77777777" w:rsidR="00D90CB7" w:rsidRPr="00C5531E" w:rsidRDefault="00D90CB7" w:rsidP="00D90CB7">
                            <w:pPr>
                              <w:jc w:val="center"/>
                              <w:rPr>
                                <w:b/>
                              </w:rPr>
                            </w:pPr>
                            <w:r w:rsidRPr="00C5531E">
                              <w:rPr>
                                <w:b/>
                              </w:rPr>
                              <w:t>This will help to support the young person/family as well as evidencing actions taken</w:t>
                            </w:r>
                            <w:r>
                              <w:rPr>
                                <w:b/>
                              </w:rPr>
                              <w:t>,</w:t>
                            </w:r>
                            <w:r w:rsidRPr="00C5531E">
                              <w:rPr>
                                <w:b/>
                              </w:rPr>
                              <w:t xml:space="preserve"> should additional support be required</w:t>
                            </w:r>
                          </w:p>
                          <w:p w14:paraId="200AB657" w14:textId="77777777" w:rsidR="00D90CB7" w:rsidRPr="00253F62" w:rsidRDefault="00D90CB7" w:rsidP="00D90CB7">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23E1DC67" id="Text Box 20" o:spid="_x0000_s1031" type="#_x0000_t202" alt="&quot;&quot;" style="position:absolute;left:0;text-align:left;margin-left:180.75pt;margin-top:.55pt;width:160.5pt;height:20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" fillcolor="window" strokeweight=".5pt">
                <v:textbox>
                  <w:txbxContent>
                    <w:p w14:paraId="14141102" w14:textId="77777777" w:rsidR="00D90CB7" w:rsidRPr="00C5531E" w:rsidRDefault="00D90CB7" w:rsidP="00D90CB7">
                      <w:pPr>
                        <w:jc w:val="center"/>
                        <w:rPr>
                          <w:b/>
                        </w:rPr>
                      </w:pPr>
                      <w:r w:rsidRPr="00C5531E">
                        <w:rPr>
                          <w:b/>
                        </w:rPr>
                        <w:t xml:space="preserve">If the child is </w:t>
                      </w:r>
                      <w:r w:rsidRPr="00C5531E">
                        <w:rPr>
                          <w:b/>
                          <w:u w:val="single"/>
                        </w:rPr>
                        <w:t>not</w:t>
                      </w:r>
                      <w:r w:rsidRPr="00C5531E">
                        <w:rPr>
                          <w:b/>
                        </w:rPr>
                        <w:t xml:space="preserve"> considered to be at </w:t>
                      </w:r>
                      <w:r w:rsidRPr="00C5531E">
                        <w:rPr>
                          <w:b/>
                          <w:u w:val="single"/>
                        </w:rPr>
                        <w:t>immediate risk of harm</w:t>
                      </w:r>
                      <w:r>
                        <w:rPr>
                          <w:b/>
                        </w:rPr>
                        <w:t>, s</w:t>
                      </w:r>
                      <w:r w:rsidRPr="00C5531E">
                        <w:rPr>
                          <w:b/>
                        </w:rPr>
                        <w:t>tart the Early Help Assessment if it has not already been started/completed.</w:t>
                      </w:r>
                    </w:p>
                    <w:p w14:paraId="60DD2CC0" w14:textId="77777777" w:rsidR="00D90CB7" w:rsidRPr="00C5531E" w:rsidRDefault="00D90CB7" w:rsidP="00D90CB7">
                      <w:pPr>
                        <w:jc w:val="center"/>
                        <w:rPr>
                          <w:b/>
                        </w:rPr>
                      </w:pPr>
                      <w:r w:rsidRPr="00C5531E">
                        <w:rPr>
                          <w:b/>
                        </w:rPr>
                        <w:t>This will help to support the young person/family as well as evidencing actions taken</w:t>
                      </w:r>
                      <w:r>
                        <w:rPr>
                          <w:b/>
                        </w:rPr>
                        <w:t>,</w:t>
                      </w:r>
                      <w:r w:rsidRPr="00C5531E">
                        <w:rPr>
                          <w:b/>
                        </w:rPr>
                        <w:t xml:space="preserve"> should additional support be required</w:t>
                      </w:r>
                    </w:p>
                    <w:p w14:paraId="200AB657" w14:textId="77777777" w:rsidR="00D90CB7" w:rsidRPr="00253F62" w:rsidRDefault="00D90CB7" w:rsidP="00D90CB7">
                      <w:pPr>
                        <w:jc w:val="center"/>
                        <w:rPr>
                          <w:color w:val="ED7D31"/>
                          <w:sz w:val="16"/>
                          <w:szCs w:val="16"/>
                        </w:rPr>
                      </w:pPr>
                    </w:p>
                  </w:txbxContent>
                </v:textbox>
                <w10:wrap type="tight"/>
              </v:shape>
            </w:pict>
          </mc:Fallback>
        </mc:AlternateContent>
      </w:r>
    </w:p>
    <w:p w14:paraId="375C80A0" w14:textId="6F337923" w:rsidR="00B6373A" w:rsidRDefault="00B6373A" w:rsidP="00253F62">
      <w:pPr>
        <w:spacing w:after="160" w:line="256" w:lineRule="auto"/>
        <w:jc w:val="center"/>
        <w:rPr>
          <w:noProof/>
          <w:sz w:val="16"/>
          <w:szCs w:val="16"/>
          <w:lang w:eastAsia="en-GB"/>
        </w:rPr>
      </w:pPr>
    </w:p>
    <w:p w14:paraId="4EB8ACBD" w14:textId="05C647D4" w:rsidR="00253F62" w:rsidRPr="00253F62" w:rsidRDefault="00253F62" w:rsidP="00253F62">
      <w:pPr>
        <w:spacing w:after="160" w:line="256" w:lineRule="auto"/>
        <w:jc w:val="center"/>
        <w:rPr>
          <w:noProof/>
          <w:sz w:val="16"/>
          <w:szCs w:val="16"/>
          <w:lang w:eastAsia="en-GB"/>
        </w:rPr>
      </w:pPr>
    </w:p>
    <w:p w14:paraId="1DC7B085" w14:textId="18B3C1F2" w:rsidR="00253F62" w:rsidRPr="00253F62" w:rsidRDefault="00253F62" w:rsidP="00253F62">
      <w:pPr>
        <w:spacing w:after="160" w:line="256" w:lineRule="auto"/>
        <w:jc w:val="center"/>
        <w:rPr>
          <w:noProof/>
          <w:sz w:val="16"/>
          <w:szCs w:val="16"/>
          <w:lang w:eastAsia="en-GB"/>
        </w:rPr>
      </w:pPr>
    </w:p>
    <w:p w14:paraId="10CB9A56" w14:textId="039816A6" w:rsidR="00253F62" w:rsidRPr="00253F62" w:rsidRDefault="00760390" w:rsidP="00253F62">
      <w:pPr>
        <w:spacing w:after="160" w:line="256" w:lineRule="auto"/>
        <w:jc w:val="center"/>
        <w:rPr>
          <w:noProof/>
          <w:sz w:val="16"/>
          <w:szCs w:val="16"/>
          <w:lang w:eastAsia="en-GB"/>
        </w:rPr>
      </w:pPr>
      <w:r w:rsidRPr="00253F62">
        <w:rPr>
          <w:noProof/>
          <w:sz w:val="22"/>
          <w:lang w:eastAsia="en-GB"/>
        </w:rPr>
        <mc:AlternateContent>
          <mc:Choice Requires="wps">
            <w:drawing>
              <wp:anchor distT="0" distB="0" distL="114300" distR="114300" simplePos="0" relativeHeight="251676672" behindDoc="1" locked="0" layoutInCell="1" allowOverlap="1" wp14:anchorId="2F0312E0" wp14:editId="24B97448">
                <wp:simplePos x="0" y="0"/>
                <wp:positionH relativeFrom="column">
                  <wp:posOffset>4457700</wp:posOffset>
                </wp:positionH>
                <wp:positionV relativeFrom="paragraph">
                  <wp:posOffset>-922655</wp:posOffset>
                </wp:positionV>
                <wp:extent cx="2095500" cy="2076450"/>
                <wp:effectExtent l="0" t="0" r="19050" b="19050"/>
                <wp:wrapTight wrapText="bothSides">
                  <wp:wrapPolygon edited="0">
                    <wp:start x="0" y="0"/>
                    <wp:lineTo x="0" y="21600"/>
                    <wp:lineTo x="21600" y="21600"/>
                    <wp:lineTo x="21600" y="0"/>
                    <wp:lineTo x="0" y="0"/>
                  </wp:wrapPolygon>
                </wp:wrapTight>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0" cy="2076450"/>
                        </a:xfrm>
                        <a:prstGeom prst="rect">
                          <a:avLst/>
                        </a:prstGeom>
                        <a:solidFill>
                          <a:sysClr val="window" lastClr="FFFFFF"/>
                        </a:solidFill>
                        <a:ln w="6350">
                          <a:solidFill>
                            <a:prstClr val="black"/>
                          </a:solidFill>
                        </a:ln>
                        <a:effectLst/>
                      </wps:spPr>
                      <wps:txbx>
                        <w:txbxContent>
                          <w:p w14:paraId="16F634A3" w14:textId="77777777" w:rsidR="002375B6" w:rsidRPr="008627A9" w:rsidRDefault="002375B6" w:rsidP="002375B6">
                            <w:pPr>
                              <w:jc w:val="center"/>
                              <w:rPr>
                                <w:b/>
                                <w:sz w:val="18"/>
                                <w:szCs w:val="18"/>
                              </w:rPr>
                            </w:pPr>
                            <w:r>
                              <w:rPr>
                                <w:b/>
                              </w:rPr>
                              <w:t xml:space="preserve">Police receive all Prevent referrals – investigations are undertaken and where Child Protection concerns other than radicalisation and extremism are identified, a referral to social care is made via the police electronic network. </w:t>
                            </w:r>
                          </w:p>
                          <w:p w14:paraId="7E4E08E2" w14:textId="77777777" w:rsidR="002375B6" w:rsidRPr="00253F62" w:rsidRDefault="002375B6" w:rsidP="002375B6">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F0312E0" id="Text Box 5" o:spid="_x0000_s1032" type="#_x0000_t202" alt="&quot;&quot;" style="position:absolute;left:0;text-align:left;margin-left:351pt;margin-top:-72.65pt;width:165pt;height:16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" fillcolor="window" strokeweight=".5pt">
                <v:textbox>
                  <w:txbxContent>
                    <w:p w14:paraId="16F634A3" w14:textId="77777777" w:rsidR="002375B6" w:rsidRPr="008627A9" w:rsidRDefault="002375B6" w:rsidP="002375B6">
                      <w:pPr>
                        <w:jc w:val="center"/>
                        <w:rPr>
                          <w:b/>
                          <w:sz w:val="18"/>
                          <w:szCs w:val="18"/>
                        </w:rPr>
                      </w:pPr>
                      <w:r>
                        <w:rPr>
                          <w:b/>
                        </w:rPr>
                        <w:t xml:space="preserve">Police receive all Prevent referrals – investigations are undertaken and where Child Protection concerns other than radicalisation and extremism are identified, a referral to social care is made via the police electronic network. </w:t>
                      </w:r>
                    </w:p>
                    <w:p w14:paraId="7E4E08E2" w14:textId="77777777" w:rsidR="002375B6" w:rsidRPr="00253F62" w:rsidRDefault="002375B6" w:rsidP="002375B6">
                      <w:pPr>
                        <w:jc w:val="center"/>
                        <w:rPr>
                          <w:color w:val="ED7D31"/>
                          <w:sz w:val="16"/>
                          <w:szCs w:val="16"/>
                        </w:rPr>
                      </w:pPr>
                    </w:p>
                  </w:txbxContent>
                </v:textbox>
                <w10:wrap type="tight"/>
              </v:shape>
            </w:pict>
          </mc:Fallback>
        </mc:AlternateContent>
      </w:r>
    </w:p>
    <w:p w14:paraId="6DEC9BAC" w14:textId="52C87323" w:rsidR="00253F62" w:rsidRPr="00253F62" w:rsidRDefault="00253F62" w:rsidP="00253F62">
      <w:pPr>
        <w:spacing w:after="160" w:line="256" w:lineRule="auto"/>
        <w:jc w:val="center"/>
        <w:rPr>
          <w:noProof/>
          <w:sz w:val="16"/>
          <w:szCs w:val="16"/>
          <w:lang w:eastAsia="en-GB"/>
        </w:rPr>
      </w:pPr>
    </w:p>
    <w:p w14:paraId="291D0BCC" w14:textId="78631859" w:rsidR="00253F62" w:rsidRPr="00253F62" w:rsidRDefault="00253F62" w:rsidP="00253F62">
      <w:pPr>
        <w:spacing w:after="160" w:line="256" w:lineRule="auto"/>
        <w:jc w:val="center"/>
        <w:rPr>
          <w:noProof/>
          <w:sz w:val="16"/>
          <w:szCs w:val="16"/>
          <w:lang w:eastAsia="en-GB"/>
        </w:rPr>
      </w:pPr>
    </w:p>
    <w:p w14:paraId="5A5A63C1" w14:textId="1BB2D202" w:rsidR="00253F62" w:rsidRPr="00253F62" w:rsidRDefault="00253F62" w:rsidP="00253F62">
      <w:pPr>
        <w:tabs>
          <w:tab w:val="center" w:pos="5233"/>
          <w:tab w:val="left" w:pos="7950"/>
        </w:tabs>
        <w:spacing w:after="160" w:line="256" w:lineRule="auto"/>
        <w:rPr>
          <w:rFonts w:ascii="Arial" w:hAnsi="Arial" w:cs="Arial"/>
          <w:bCs/>
          <w:iCs/>
          <w:noProof/>
          <w:spacing w:val="5"/>
          <w:sz w:val="22"/>
        </w:rPr>
      </w:pPr>
      <w:r w:rsidRPr="00253F62">
        <w:rPr>
          <w:rFonts w:ascii="Arial" w:hAnsi="Arial" w:cs="Arial"/>
          <w:b/>
          <w:bCs/>
          <w:i/>
          <w:iCs/>
          <w:spacing w:val="5"/>
          <w:sz w:val="22"/>
        </w:rPr>
        <w:tab/>
        <w:t xml:space="preserve">                                                                                    </w:t>
      </w:r>
    </w:p>
    <w:p w14:paraId="58B1CA5D" w14:textId="166735EC" w:rsidR="00253F62" w:rsidRPr="00253F62" w:rsidRDefault="00B6373A" w:rsidP="00253F62">
      <w:pPr>
        <w:tabs>
          <w:tab w:val="center" w:pos="5233"/>
          <w:tab w:val="left" w:pos="7950"/>
        </w:tabs>
        <w:spacing w:after="160" w:line="256" w:lineRule="auto"/>
        <w:rPr>
          <w:rFonts w:ascii="Arial" w:hAnsi="Arial" w:cs="Arial"/>
          <w:bCs/>
          <w:iCs/>
          <w:spacing w:val="5"/>
          <w:sz w:val="22"/>
        </w:rPr>
      </w:pPr>
      <w:r w:rsidRPr="00253F62">
        <w:rPr>
          <w:rFonts w:ascii="Arial" w:hAnsi="Arial" w:cs="Arial"/>
          <w:noProof/>
          <w:sz w:val="22"/>
          <w:lang w:eastAsia="en-GB"/>
        </w:rPr>
        <mc:AlternateContent>
          <mc:Choice Requires="wps">
            <w:drawing>
              <wp:anchor distT="0" distB="0" distL="114300" distR="114300" simplePos="0" relativeHeight="251679744" behindDoc="0" locked="0" layoutInCell="1" allowOverlap="1" wp14:anchorId="1C08E47A" wp14:editId="2691B5D0">
                <wp:simplePos x="0" y="0"/>
                <wp:positionH relativeFrom="column">
                  <wp:posOffset>1152525</wp:posOffset>
                </wp:positionH>
                <wp:positionV relativeFrom="paragraph">
                  <wp:posOffset>260350</wp:posOffset>
                </wp:positionV>
                <wp:extent cx="238125" cy="247650"/>
                <wp:effectExtent l="19050" t="0" r="28575" b="38100"/>
                <wp:wrapNone/>
                <wp:docPr id="8" name="Down Arrow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698C311" id="Down Arrow 1" o:spid="_x0000_s1026" type="#_x0000_t67" alt="&quot;&quot;" style="position:absolute;margin-left:90.75pt;margin-top:20.5pt;width:18.7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" adj="11215" fillcolor="#5b9bd5" strokecolor="#41719c" strokeweight="1pt"/>
            </w:pict>
          </mc:Fallback>
        </mc:AlternateContent>
      </w:r>
      <w:r w:rsidRPr="00253F62">
        <w:rPr>
          <w:rFonts w:ascii="Arial" w:hAnsi="Arial" w:cs="Arial"/>
          <w:noProof/>
          <w:sz w:val="22"/>
          <w:lang w:eastAsia="en-GB"/>
        </w:rPr>
        <mc:AlternateContent>
          <mc:Choice Requires="wps">
            <w:drawing>
              <wp:anchor distT="0" distB="0" distL="114300" distR="114300" simplePos="0" relativeHeight="251674624" behindDoc="0" locked="0" layoutInCell="1" allowOverlap="1" wp14:anchorId="281B9BAB" wp14:editId="2B8A544C">
                <wp:simplePos x="0" y="0"/>
                <wp:positionH relativeFrom="column">
                  <wp:posOffset>5386705</wp:posOffset>
                </wp:positionH>
                <wp:positionV relativeFrom="paragraph">
                  <wp:posOffset>260985</wp:posOffset>
                </wp:positionV>
                <wp:extent cx="238125" cy="247650"/>
                <wp:effectExtent l="19050" t="0" r="28575" b="38100"/>
                <wp:wrapNone/>
                <wp:docPr id="1" name="Down Arrow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79D57FF" id="Down Arrow 1" o:spid="_x0000_s1026" type="#_x0000_t67" alt="&quot;&quot;" style="position:absolute;margin-left:424.15pt;margin-top:20.55pt;width:18.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" adj="11215" fillcolor="#5b9bd5" strokecolor="#41719c" strokeweight="1pt"/>
            </w:pict>
          </mc:Fallback>
        </mc:AlternateContent>
      </w:r>
      <w:r w:rsidR="00253F62" w:rsidRPr="00253F62">
        <w:rPr>
          <w:rFonts w:ascii="Arial" w:hAnsi="Arial" w:cs="Arial"/>
          <w:b/>
          <w:bCs/>
          <w:i/>
          <w:iCs/>
          <w:spacing w:val="5"/>
          <w:sz w:val="22"/>
        </w:rPr>
        <w:t xml:space="preserve"> </w:t>
      </w:r>
    </w:p>
    <w:p w14:paraId="45942726" w14:textId="485C4245" w:rsidR="00253F62" w:rsidRPr="00B6373A" w:rsidRDefault="00253F62" w:rsidP="00B6373A">
      <w:pPr>
        <w:tabs>
          <w:tab w:val="left" w:pos="2400"/>
          <w:tab w:val="center" w:pos="5233"/>
        </w:tabs>
        <w:spacing w:after="160" w:line="256" w:lineRule="auto"/>
        <w:rPr>
          <w:rFonts w:ascii="Arial" w:hAnsi="Arial" w:cs="Arial"/>
          <w:bCs/>
          <w:iCs/>
          <w:spacing w:val="5"/>
          <w:sz w:val="22"/>
        </w:rPr>
      </w:pPr>
      <w:r w:rsidRPr="00253F62">
        <w:rPr>
          <w:rFonts w:ascii="Arial" w:hAnsi="Arial" w:cs="Arial"/>
          <w:b/>
          <w:bCs/>
          <w:i/>
          <w:iCs/>
          <w:spacing w:val="5"/>
          <w:sz w:val="22"/>
        </w:rPr>
        <w:tab/>
      </w:r>
      <w:r w:rsidRPr="00253F62">
        <w:rPr>
          <w:rFonts w:ascii="Arial" w:hAnsi="Arial" w:cs="Arial"/>
          <w:b/>
          <w:bCs/>
          <w:i/>
          <w:iCs/>
          <w:spacing w:val="5"/>
          <w:sz w:val="22"/>
        </w:rPr>
        <w:tab/>
      </w:r>
      <w:r w:rsidR="00B6373A" w:rsidRPr="00253F62">
        <w:rPr>
          <w:noProof/>
          <w:sz w:val="22"/>
          <w:lang w:eastAsia="en-GB"/>
        </w:rPr>
        <mc:AlternateContent>
          <mc:Choice Requires="wps">
            <w:drawing>
              <wp:inline distT="0" distB="0" distL="0" distR="0" wp14:anchorId="5EC40D0E" wp14:editId="33F2D1F9">
                <wp:extent cx="6630963" cy="759656"/>
                <wp:effectExtent l="0" t="0" r="17780" b="21590"/>
                <wp:docPr id="7" name="Text Box 7"/>
                <wp:cNvGraphicFramePr/>
                <a:graphic xmlns:a="http://schemas.openxmlformats.org/drawingml/2006/main">
                  <a:graphicData uri="http://schemas.microsoft.com/office/word/2010/wordprocessingShape">
                    <wps:wsp>
                      <wps:cNvSpPr txBox="1"/>
                      <wps:spPr>
                        <a:xfrm>
                          <a:off x="0" y="0"/>
                          <a:ext cx="6630963" cy="759656"/>
                        </a:xfrm>
                        <a:prstGeom prst="rect">
                          <a:avLst/>
                        </a:prstGeom>
                        <a:solidFill>
                          <a:sysClr val="window" lastClr="FFFFFF"/>
                        </a:solidFill>
                        <a:ln w="6350">
                          <a:solidFill>
                            <a:prstClr val="black"/>
                          </a:solidFill>
                        </a:ln>
                        <a:effectLst/>
                      </wps:spPr>
                      <wps:txbx>
                        <w:txbxContent>
                          <w:p w14:paraId="3C88333E" w14:textId="77777777" w:rsidR="00B6373A" w:rsidRPr="00253F62" w:rsidRDefault="00B6373A" w:rsidP="00B6373A">
                            <w:pPr>
                              <w:rPr>
                                <w:color w:val="ED7D31"/>
                                <w:sz w:val="16"/>
                                <w:szCs w:val="16"/>
                              </w:rPr>
                            </w:pPr>
                            <w:r>
                              <w:t xml:space="preserve">A Social Worker will review the presenting information within the referral to determine further actions for Social Care or Targeted Early Help services. An officer from the Police Prevent team will be included in the Strategy discussions if they are required.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v:shape w14:anchorId="5EC40D0E" id="Text Box 7" o:spid="_x0000_s1033" type="#_x0000_t202" style="width:522.1pt;height:5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" fillcolor="window" strokeweight=".5pt">
                <v:textbox>
                  <w:txbxContent>
                    <w:p w14:paraId="3C88333E" w14:textId="77777777" w:rsidR="00B6373A" w:rsidRPr="00253F62" w:rsidRDefault="00B6373A" w:rsidP="00B6373A">
                      <w:pPr>
                        <w:rPr>
                          <w:color w:val="ED7D31"/>
                          <w:sz w:val="16"/>
                          <w:szCs w:val="16"/>
                        </w:rPr>
                      </w:pPr>
                      <w:r>
                        <w:t xml:space="preserve">A Social Worker will review the presenting information within the referral to determine further actions for Social Care or Targeted Early Help services. An officer from the Police Prevent team will be included in the Strategy discussions if they are required. </w:t>
                      </w:r>
                    </w:p>
                  </w:txbxContent>
                </v:textbox>
                <w10:anchorlock/>
              </v:shape>
            </w:pict>
          </mc:Fallback>
        </mc:AlternateContent>
      </w:r>
      <w:r w:rsidR="00760390" w:rsidRPr="00253F62">
        <w:rPr>
          <w:rFonts w:ascii="Arial" w:hAnsi="Arial" w:cs="Arial"/>
          <w:noProof/>
          <w:sz w:val="22"/>
          <w:lang w:eastAsia="en-GB"/>
        </w:rPr>
        <mc:AlternateContent>
          <mc:Choice Requires="wps">
            <w:drawing>
              <wp:anchor distT="0" distB="0" distL="114300" distR="114300" simplePos="0" relativeHeight="251670528" behindDoc="0" locked="0" layoutInCell="1" allowOverlap="1" wp14:anchorId="067438BA" wp14:editId="2E594180">
                <wp:simplePos x="0" y="0"/>
                <wp:positionH relativeFrom="column">
                  <wp:posOffset>1155065</wp:posOffset>
                </wp:positionH>
                <wp:positionV relativeFrom="paragraph">
                  <wp:posOffset>-1573530</wp:posOffset>
                </wp:positionV>
                <wp:extent cx="238125" cy="247650"/>
                <wp:effectExtent l="19050" t="0" r="28575" b="38100"/>
                <wp:wrapNone/>
                <wp:docPr id="10" name="Down Arrow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A2C4E63" id="Down Arrow 10" o:spid="_x0000_s1026" type="#_x0000_t67" alt="&quot;&quot;" style="position:absolute;margin-left:90.95pt;margin-top:-123.9pt;width:18.7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" adj="11215" fillcolor="#5b9bd5" strokecolor="#41719c" strokeweight="1pt"/>
            </w:pict>
          </mc:Fallback>
        </mc:AlternateContent>
      </w:r>
    </w:p>
    <w:p w14:paraId="68DADE1C" w14:textId="64161B3D" w:rsidR="004D6836" w:rsidRDefault="00253F62" w:rsidP="00253F62">
      <w:pPr>
        <w:spacing w:after="160" w:line="256" w:lineRule="auto"/>
        <w:rPr>
          <w:rFonts w:ascii="Arial" w:hAnsi="Arial" w:cs="Arial"/>
          <w:i/>
          <w:iCs/>
          <w:sz w:val="22"/>
        </w:rPr>
      </w:pPr>
      <w:r w:rsidRPr="00253F62">
        <w:rPr>
          <w:rFonts w:ascii="Arial" w:hAnsi="Arial" w:cs="Arial"/>
          <w:i/>
          <w:iCs/>
          <w:sz w:val="22"/>
        </w:rPr>
        <w:t>NB – Whilst the Police Prevent Team can recognise vulnerabilities and support the safeguarding process, they are primarily focused on Counter Terrorism and Domestic Extremism risk. Please make sure other safeguarding measures (including Early help Assessments) are progressed in a timely manner.</w:t>
      </w:r>
    </w:p>
    <w:sectPr w:rsidR="004D6836" w:rsidSect="007B39E7">
      <w:headerReference w:type="default" r:id="rId29"/>
      <w:footerReference w:type="default" r:id="rId30"/>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51DFE" w14:textId="77777777" w:rsidR="00AA5062" w:rsidRDefault="00AA5062" w:rsidP="00D56B97">
      <w:pPr>
        <w:spacing w:after="0" w:line="240" w:lineRule="auto"/>
      </w:pPr>
      <w:r>
        <w:separator/>
      </w:r>
    </w:p>
  </w:endnote>
  <w:endnote w:type="continuationSeparator" w:id="0">
    <w:p w14:paraId="12C455BD" w14:textId="77777777" w:rsidR="00AA5062" w:rsidRDefault="00AA5062" w:rsidP="00D5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32AB" w14:textId="1BF1775D" w:rsidR="007B39E7" w:rsidRDefault="002375B6">
    <w:pPr>
      <w:pStyle w:val="Footer"/>
      <w:jc w:val="right"/>
    </w:pPr>
    <w:r w:rsidRPr="002375B6">
      <w:rPr>
        <w:rFonts w:ascii="Arial" w:hAnsi="Arial" w:cs="Arial"/>
      </w:rPr>
      <w:t>Controlled upon completion</w:t>
    </w:r>
    <w:r>
      <w:tab/>
    </w:r>
    <w:r>
      <w:tab/>
    </w:r>
    <w:r>
      <w:tab/>
    </w:r>
    <w:r>
      <w:tab/>
    </w:r>
    <w:sdt>
      <w:sdtPr>
        <w:id w:val="-1637256083"/>
        <w:docPartObj>
          <w:docPartGallery w:val="Page Numbers (Bottom of Page)"/>
          <w:docPartUnique/>
        </w:docPartObj>
      </w:sdtPr>
      <w:sdtEndPr>
        <w:rPr>
          <w:noProof/>
        </w:rPr>
      </w:sdtEndPr>
      <w:sdtContent>
        <w:r w:rsidR="007B39E7">
          <w:fldChar w:fldCharType="begin"/>
        </w:r>
        <w:r w:rsidR="007B39E7">
          <w:instrText xml:space="preserve"> PAGE   \* MERGEFORMAT </w:instrText>
        </w:r>
        <w:r w:rsidR="007B39E7">
          <w:fldChar w:fldCharType="separate"/>
        </w:r>
        <w:r w:rsidR="007B39E7">
          <w:rPr>
            <w:noProof/>
          </w:rPr>
          <w:t>2</w:t>
        </w:r>
        <w:r w:rsidR="007B39E7">
          <w:rPr>
            <w:noProof/>
          </w:rPr>
          <w:fldChar w:fldCharType="end"/>
        </w:r>
      </w:sdtContent>
    </w:sdt>
  </w:p>
  <w:p w14:paraId="678F5681" w14:textId="32C45035" w:rsidR="007B39E7" w:rsidRDefault="007B3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B6125" w14:textId="77777777" w:rsidR="00AA5062" w:rsidRDefault="00AA5062" w:rsidP="00D56B97">
      <w:pPr>
        <w:spacing w:after="0" w:line="240" w:lineRule="auto"/>
      </w:pPr>
      <w:r>
        <w:separator/>
      </w:r>
    </w:p>
  </w:footnote>
  <w:footnote w:type="continuationSeparator" w:id="0">
    <w:p w14:paraId="33E28E9A" w14:textId="77777777" w:rsidR="00AA5062" w:rsidRDefault="00AA5062" w:rsidP="00D56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6D3C" w14:textId="1B8D4D07" w:rsidR="00D56B97" w:rsidRDefault="00D56B97" w:rsidP="00B41D98">
    <w:pPr>
      <w:pStyle w:val="Header"/>
      <w:tabs>
        <w:tab w:val="clear" w:pos="4513"/>
        <w:tab w:val="clear" w:pos="9026"/>
        <w:tab w:val="left" w:pos="7550"/>
      </w:tabs>
    </w:pPr>
    <w:r>
      <w:t xml:space="preserve">Extremism and Radicalisation                                                  </w:t>
    </w:r>
    <w:r w:rsidR="00782B3E">
      <w:tab/>
    </w:r>
    <w:r>
      <w:t>Document date 03/202</w:t>
    </w:r>
    <w:r w:rsidR="001E5A90">
      <w:t>3</w:t>
    </w:r>
  </w:p>
  <w:p w14:paraId="3A3D9A72" w14:textId="5FC96741" w:rsidR="00D56B97" w:rsidRDefault="00D56B97" w:rsidP="00B41D98">
    <w:pPr>
      <w:pStyle w:val="Header"/>
      <w:tabs>
        <w:tab w:val="clear" w:pos="4513"/>
        <w:tab w:val="clear" w:pos="9026"/>
        <w:tab w:val="left" w:pos="7550"/>
      </w:tabs>
    </w:pPr>
    <w:r>
      <w:t>Non-Statutory v</w:t>
    </w:r>
    <w:r w:rsidR="001E5A90">
      <w:t>2.0</w:t>
    </w:r>
    <w:r>
      <w:t xml:space="preserve">                                                                              </w:t>
    </w:r>
    <w:r w:rsidR="00782B3E">
      <w:tab/>
    </w:r>
    <w:r>
      <w:t>Review date 03/202</w:t>
    </w:r>
    <w:r w:rsidR="001E5A90">
      <w:t>4</w:t>
    </w:r>
  </w:p>
  <w:p w14:paraId="5831D691" w14:textId="77777777" w:rsidR="00D56B97" w:rsidRDefault="00D56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4DE"/>
    <w:multiLevelType w:val="hybridMultilevel"/>
    <w:tmpl w:val="814A6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C4539"/>
    <w:multiLevelType w:val="hybridMultilevel"/>
    <w:tmpl w:val="D70A3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A139C3"/>
    <w:multiLevelType w:val="hybridMultilevel"/>
    <w:tmpl w:val="96CA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D25E1"/>
    <w:multiLevelType w:val="hybridMultilevel"/>
    <w:tmpl w:val="AEAEC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0E115E"/>
    <w:multiLevelType w:val="hybridMultilevel"/>
    <w:tmpl w:val="29087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B54917"/>
    <w:multiLevelType w:val="hybridMultilevel"/>
    <w:tmpl w:val="2D50D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DD3987"/>
    <w:multiLevelType w:val="hybridMultilevel"/>
    <w:tmpl w:val="4F1C6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4850F5C"/>
    <w:multiLevelType w:val="hybridMultilevel"/>
    <w:tmpl w:val="D2D4C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44399F"/>
    <w:multiLevelType w:val="hybridMultilevel"/>
    <w:tmpl w:val="8C5AC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C5AD6"/>
    <w:multiLevelType w:val="hybridMultilevel"/>
    <w:tmpl w:val="0E66B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A10AB2"/>
    <w:multiLevelType w:val="hybridMultilevel"/>
    <w:tmpl w:val="E3B65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236493"/>
    <w:multiLevelType w:val="hybridMultilevel"/>
    <w:tmpl w:val="497C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5C3B6B"/>
    <w:multiLevelType w:val="hybridMultilevel"/>
    <w:tmpl w:val="96CA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0B6487"/>
    <w:multiLevelType w:val="hybridMultilevel"/>
    <w:tmpl w:val="9CA84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A7B4838"/>
    <w:multiLevelType w:val="hybridMultilevel"/>
    <w:tmpl w:val="8FC4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AE1155"/>
    <w:multiLevelType w:val="hybridMultilevel"/>
    <w:tmpl w:val="5746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305559"/>
    <w:multiLevelType w:val="hybridMultilevel"/>
    <w:tmpl w:val="08F4C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2"/>
  </w:num>
  <w:num w:numId="4">
    <w:abstractNumId w:val="12"/>
  </w:num>
  <w:num w:numId="5">
    <w:abstractNumId w:val="15"/>
  </w:num>
  <w:num w:numId="6">
    <w:abstractNumId w:val="4"/>
  </w:num>
  <w:num w:numId="7">
    <w:abstractNumId w:val="5"/>
  </w:num>
  <w:num w:numId="8">
    <w:abstractNumId w:val="16"/>
  </w:num>
  <w:num w:numId="9">
    <w:abstractNumId w:val="8"/>
  </w:num>
  <w:num w:numId="10">
    <w:abstractNumId w:val="14"/>
  </w:num>
  <w:num w:numId="11">
    <w:abstractNumId w:val="0"/>
  </w:num>
  <w:num w:numId="12">
    <w:abstractNumId w:val="10"/>
  </w:num>
  <w:num w:numId="13">
    <w:abstractNumId w:val="9"/>
  </w:num>
  <w:num w:numId="14">
    <w:abstractNumId w:val="13"/>
  </w:num>
  <w:num w:numId="15">
    <w:abstractNumId w:val="6"/>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7"/>
    <w:rsid w:val="00035770"/>
    <w:rsid w:val="0012184A"/>
    <w:rsid w:val="0012261E"/>
    <w:rsid w:val="001642E6"/>
    <w:rsid w:val="001E5A90"/>
    <w:rsid w:val="002375B6"/>
    <w:rsid w:val="00243A48"/>
    <w:rsid w:val="0025187A"/>
    <w:rsid w:val="00253F62"/>
    <w:rsid w:val="002761FE"/>
    <w:rsid w:val="003646B6"/>
    <w:rsid w:val="00381554"/>
    <w:rsid w:val="003F74CE"/>
    <w:rsid w:val="004B7B25"/>
    <w:rsid w:val="004C3EBD"/>
    <w:rsid w:val="004D6836"/>
    <w:rsid w:val="00505BC4"/>
    <w:rsid w:val="00542898"/>
    <w:rsid w:val="00546B5B"/>
    <w:rsid w:val="00547912"/>
    <w:rsid w:val="00550EEE"/>
    <w:rsid w:val="00571B19"/>
    <w:rsid w:val="005823B4"/>
    <w:rsid w:val="005E5194"/>
    <w:rsid w:val="005F5DD0"/>
    <w:rsid w:val="006865DA"/>
    <w:rsid w:val="00717725"/>
    <w:rsid w:val="00760390"/>
    <w:rsid w:val="00770F50"/>
    <w:rsid w:val="00782B3E"/>
    <w:rsid w:val="00793AA1"/>
    <w:rsid w:val="007A2BB6"/>
    <w:rsid w:val="007B39E7"/>
    <w:rsid w:val="0085352D"/>
    <w:rsid w:val="00862021"/>
    <w:rsid w:val="0087528F"/>
    <w:rsid w:val="008E2256"/>
    <w:rsid w:val="009030BB"/>
    <w:rsid w:val="00944E8B"/>
    <w:rsid w:val="009E32B2"/>
    <w:rsid w:val="00A16680"/>
    <w:rsid w:val="00A75407"/>
    <w:rsid w:val="00A93BDC"/>
    <w:rsid w:val="00AA5062"/>
    <w:rsid w:val="00AA7764"/>
    <w:rsid w:val="00AB71D1"/>
    <w:rsid w:val="00AB7D4F"/>
    <w:rsid w:val="00B0748C"/>
    <w:rsid w:val="00B12EFE"/>
    <w:rsid w:val="00B15267"/>
    <w:rsid w:val="00B41D98"/>
    <w:rsid w:val="00B6373A"/>
    <w:rsid w:val="00B709FC"/>
    <w:rsid w:val="00C21717"/>
    <w:rsid w:val="00C37E90"/>
    <w:rsid w:val="00C41790"/>
    <w:rsid w:val="00C514E1"/>
    <w:rsid w:val="00C544FD"/>
    <w:rsid w:val="00C57285"/>
    <w:rsid w:val="00C81F49"/>
    <w:rsid w:val="00CB0034"/>
    <w:rsid w:val="00D02598"/>
    <w:rsid w:val="00D563E0"/>
    <w:rsid w:val="00D56B97"/>
    <w:rsid w:val="00D61B57"/>
    <w:rsid w:val="00D643B1"/>
    <w:rsid w:val="00D65E05"/>
    <w:rsid w:val="00D675A9"/>
    <w:rsid w:val="00D90CB7"/>
    <w:rsid w:val="00DB5D09"/>
    <w:rsid w:val="00DF2563"/>
    <w:rsid w:val="00E028DA"/>
    <w:rsid w:val="00E055D6"/>
    <w:rsid w:val="00E5299F"/>
    <w:rsid w:val="00E81610"/>
    <w:rsid w:val="00E9067B"/>
    <w:rsid w:val="00EF1B73"/>
    <w:rsid w:val="00F07C95"/>
    <w:rsid w:val="00F70469"/>
    <w:rsid w:val="00FA5F3E"/>
    <w:rsid w:val="00FA73B7"/>
    <w:rsid w:val="00FB1387"/>
    <w:rsid w:val="00FD0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0CB70"/>
  <w15:chartTrackingRefBased/>
  <w15:docId w15:val="{5E8987DF-515E-4BCF-82EB-22F2F1FE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725"/>
    <w:pPr>
      <w:spacing w:after="200" w:line="276"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56B97"/>
    <w:pPr>
      <w:spacing w:after="0" w:line="240" w:lineRule="auto"/>
    </w:pPr>
  </w:style>
  <w:style w:type="paragraph" w:styleId="BalloonText">
    <w:name w:val="Balloon Text"/>
    <w:basedOn w:val="Normal"/>
    <w:link w:val="BalloonTextChar"/>
    <w:uiPriority w:val="99"/>
    <w:semiHidden/>
    <w:unhideWhenUsed/>
    <w:rsid w:val="00D56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B97"/>
    <w:rPr>
      <w:rFonts w:ascii="Segoe UI" w:eastAsia="Calibri" w:hAnsi="Segoe UI" w:cs="Segoe UI"/>
      <w:sz w:val="18"/>
      <w:szCs w:val="18"/>
    </w:rPr>
  </w:style>
  <w:style w:type="paragraph" w:styleId="Header">
    <w:name w:val="header"/>
    <w:basedOn w:val="Normal"/>
    <w:link w:val="HeaderChar"/>
    <w:uiPriority w:val="99"/>
    <w:unhideWhenUsed/>
    <w:rsid w:val="00D56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B97"/>
    <w:rPr>
      <w:rFonts w:ascii="Calibri" w:eastAsia="Calibri" w:hAnsi="Calibri" w:cs="Times New Roman"/>
      <w:sz w:val="24"/>
    </w:rPr>
  </w:style>
  <w:style w:type="paragraph" w:styleId="Footer">
    <w:name w:val="footer"/>
    <w:basedOn w:val="Normal"/>
    <w:link w:val="FooterChar"/>
    <w:uiPriority w:val="99"/>
    <w:unhideWhenUsed/>
    <w:rsid w:val="00D56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B97"/>
    <w:rPr>
      <w:rFonts w:ascii="Calibri" w:eastAsia="Calibri" w:hAnsi="Calibri" w:cs="Times New Roman"/>
      <w:sz w:val="24"/>
    </w:rPr>
  </w:style>
  <w:style w:type="paragraph" w:styleId="ListParagraph">
    <w:name w:val="List Paragraph"/>
    <w:basedOn w:val="Normal"/>
    <w:uiPriority w:val="34"/>
    <w:qFormat/>
    <w:rsid w:val="00A93BDC"/>
    <w:pPr>
      <w:ind w:left="720"/>
      <w:contextualSpacing/>
    </w:pPr>
  </w:style>
  <w:style w:type="character" w:customStyle="1" w:styleId="Hyperlink1">
    <w:name w:val="Hyperlink1"/>
    <w:basedOn w:val="DefaultParagraphFont"/>
    <w:uiPriority w:val="99"/>
    <w:unhideWhenUsed/>
    <w:rsid w:val="00253F62"/>
    <w:rPr>
      <w:color w:val="0563C1"/>
      <w:u w:val="single"/>
    </w:rPr>
  </w:style>
  <w:style w:type="character" w:styleId="Hyperlink">
    <w:name w:val="Hyperlink"/>
    <w:basedOn w:val="DefaultParagraphFont"/>
    <w:uiPriority w:val="99"/>
    <w:unhideWhenUsed/>
    <w:rsid w:val="00253F62"/>
    <w:rPr>
      <w:color w:val="0563C1" w:themeColor="hyperlink"/>
      <w:u w:val="single"/>
    </w:rPr>
  </w:style>
  <w:style w:type="character" w:styleId="UnresolvedMention">
    <w:name w:val="Unresolved Mention"/>
    <w:basedOn w:val="DefaultParagraphFont"/>
    <w:uiPriority w:val="99"/>
    <w:semiHidden/>
    <w:unhideWhenUsed/>
    <w:rsid w:val="00C514E1"/>
    <w:rPr>
      <w:color w:val="605E5C"/>
      <w:shd w:val="clear" w:color="auto" w:fill="E1DFDD"/>
    </w:rPr>
  </w:style>
  <w:style w:type="character" w:styleId="FollowedHyperlink">
    <w:name w:val="FollowedHyperlink"/>
    <w:basedOn w:val="DefaultParagraphFont"/>
    <w:uiPriority w:val="99"/>
    <w:semiHidden/>
    <w:unhideWhenUsed/>
    <w:rsid w:val="00782B3E"/>
    <w:rPr>
      <w:color w:val="954F72" w:themeColor="followedHyperlink"/>
      <w:u w:val="single"/>
    </w:rPr>
  </w:style>
  <w:style w:type="table" w:styleId="TableGrid">
    <w:name w:val="Table Grid"/>
    <w:basedOn w:val="TableNormal"/>
    <w:uiPriority w:val="39"/>
    <w:rsid w:val="00E0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0469"/>
    <w:rPr>
      <w:sz w:val="16"/>
      <w:szCs w:val="16"/>
    </w:rPr>
  </w:style>
  <w:style w:type="paragraph" w:styleId="CommentText">
    <w:name w:val="annotation text"/>
    <w:basedOn w:val="Normal"/>
    <w:link w:val="CommentTextChar"/>
    <w:uiPriority w:val="99"/>
    <w:semiHidden/>
    <w:unhideWhenUsed/>
    <w:rsid w:val="00F70469"/>
    <w:pPr>
      <w:spacing w:line="240" w:lineRule="auto"/>
    </w:pPr>
    <w:rPr>
      <w:sz w:val="20"/>
      <w:szCs w:val="20"/>
    </w:rPr>
  </w:style>
  <w:style w:type="character" w:customStyle="1" w:styleId="CommentTextChar">
    <w:name w:val="Comment Text Char"/>
    <w:basedOn w:val="DefaultParagraphFont"/>
    <w:link w:val="CommentText"/>
    <w:uiPriority w:val="99"/>
    <w:semiHidden/>
    <w:rsid w:val="00F7046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0469"/>
    <w:rPr>
      <w:b/>
      <w:bCs/>
    </w:rPr>
  </w:style>
  <w:style w:type="character" w:customStyle="1" w:styleId="CommentSubjectChar">
    <w:name w:val="Comment Subject Char"/>
    <w:basedOn w:val="CommentTextChar"/>
    <w:link w:val="CommentSubject"/>
    <w:uiPriority w:val="99"/>
    <w:semiHidden/>
    <w:rsid w:val="00F7046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tai.info/" TargetMode="External"/><Relationship Id="rId13" Type="http://schemas.openxmlformats.org/officeDocument/2006/relationships/hyperlink" Target="https://www.ddscp.org.uk/" TargetMode="External"/><Relationship Id="rId18" Type="http://schemas.openxmlformats.org/officeDocument/2006/relationships/hyperlink" Target="https://www.gov.uk/government/publications/counter-terrorism-strategy-contest-2018" TargetMode="External"/><Relationship Id="rId26" Type="http://schemas.openxmlformats.org/officeDocument/2006/relationships/hyperlink" Target="mailto:prevent@derbyshire.gov.uk" TargetMode="External"/><Relationship Id="rId3" Type="http://schemas.openxmlformats.org/officeDocument/2006/relationships/styles" Target="styles.xml"/><Relationship Id="rId21" Type="http://schemas.openxmlformats.org/officeDocument/2006/relationships/hyperlink" Target="https://www.gov.uk/government/publications/channel-guidance" TargetMode="External"/><Relationship Id="rId7" Type="http://schemas.openxmlformats.org/officeDocument/2006/relationships/endnotes" Target="endnotes.xml"/><Relationship Id="rId12" Type="http://schemas.openxmlformats.org/officeDocument/2006/relationships/hyperlink" Target="https://derbyshirescbs.proceduresonline.com/p_making_ref_soc_care.html" TargetMode="External"/><Relationship Id="rId17" Type="http://schemas.openxmlformats.org/officeDocument/2006/relationships/hyperlink" Target="https://www.gov.uk/government/publications/safeguarding-practitioners-information-sharing-advice" TargetMode="External"/><Relationship Id="rId2" Type="http://schemas.openxmlformats.org/officeDocument/2006/relationships/numbering" Target="numbering.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https://www.gov.uk/government/publications/protecting-children-from-radicalisation-the-prevent-du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rderbyshire.gov.uk/what-we-do/counter-terrorism/prevent-referrals/prevent-referrals.aspx" TargetMode="External"/><Relationship Id="rId24" Type="http://schemas.openxmlformats.org/officeDocument/2006/relationships/hyperlink" Target="mailto:prevent@derbyshire.gov.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the-use-of-social-media-for-online-radicalisation" TargetMode="External"/><Relationship Id="rId28" Type="http://schemas.openxmlformats.org/officeDocument/2006/relationships/hyperlink" Target="https://www.saferderbyshire.gov.uk/what-we-do/counter-terrorism/prevent-referrals/prevent-referrals.aspx" TargetMode="External"/><Relationship Id="rId10" Type="http://schemas.openxmlformats.org/officeDocument/2006/relationships/hyperlink" Target="https://www.saferderbyshire.gov.uk/what-we-do/counter-terrorism/counter-terrorism.aspx" TargetMode="External"/><Relationship Id="rId19" Type="http://schemas.openxmlformats.org/officeDocument/2006/relationships/hyperlink" Target="https://www.gov.uk/government/publications/prevent-duty-guidan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tearly.uk/" TargetMode="External"/><Relationship Id="rId14" Type="http://schemas.openxmlformats.org/officeDocument/2006/relationships/hyperlink" Target="https://derbyshirescbs.proceduresonline.com/p_sg_ch_extremism.html" TargetMode="External"/><Relationship Id="rId22" Type="http://schemas.openxmlformats.org/officeDocument/2006/relationships/hyperlink" Target="https://www.gov.uk/government/publications/counter-terrorism-and-border-security-bill-2018-factsheets" TargetMode="External"/><Relationship Id="rId27" Type="http://schemas.openxmlformats.org/officeDocument/2006/relationships/hyperlink" Target="https://www.saferderbyshire.gov.uk/what-we-do/counter-terrorism/prevent-referrals/prevent-referrals.asp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AA75C-8AC5-43AD-96A5-61BA4557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2312</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Extremism and radicalisation - Model policy for schools</vt:lpstr>
    </vt:vector>
  </TitlesOfParts>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Extremism and radicalisation - Model policy for schools</dc:title>
  <dc:subject/>
  <dc:creator>Mike Bywaters</dc:creator>
  <cp:keywords/>
  <dc:description/>
  <cp:lastModifiedBy>Mike Bywaters</cp:lastModifiedBy>
  <cp:revision>3</cp:revision>
  <dcterms:created xsi:type="dcterms:W3CDTF">2023-06-20T13:48:00Z</dcterms:created>
  <dcterms:modified xsi:type="dcterms:W3CDTF">2023-09-11T12:05:00Z</dcterms:modified>
</cp:coreProperties>
</file>