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7D9B6" w14:textId="5C95098C" w:rsidR="003750B8" w:rsidRPr="00E71B59" w:rsidRDefault="00E27F85" w:rsidP="001009CA">
      <w:pPr>
        <w:rPr>
          <w:rFonts w:ascii="Calibri" w:hAnsi="Calibri" w:cs="Calibri"/>
          <w:b/>
        </w:rPr>
      </w:pPr>
      <w:bookmarkStart w:id="0" w:name="_GoBack"/>
      <w:bookmarkEnd w:id="0"/>
      <w:r w:rsidRPr="003750B8">
        <w:rPr>
          <w:rFonts w:ascii="Calibri" w:hAnsi="Calibri" w:cs="Calibri"/>
          <w:b/>
          <w:noProof/>
        </w:rPr>
        <mc:AlternateContent>
          <mc:Choice Requires="wps">
            <w:drawing>
              <wp:anchor distT="45720" distB="45720" distL="114300" distR="114300" simplePos="0" relativeHeight="251667456" behindDoc="0" locked="0" layoutInCell="1" allowOverlap="1" wp14:anchorId="1CC6F1ED" wp14:editId="030545EE">
                <wp:simplePos x="0" y="0"/>
                <wp:positionH relativeFrom="margin">
                  <wp:posOffset>47625</wp:posOffset>
                </wp:positionH>
                <wp:positionV relativeFrom="paragraph">
                  <wp:posOffset>4229735</wp:posOffset>
                </wp:positionV>
                <wp:extent cx="4914900" cy="1143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1430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5A4A2C" w14:paraId="761A17F4" w14:textId="77777777" w:rsidTr="00E27F85">
                              <w:tc>
                                <w:tcPr>
                                  <w:tcW w:w="7225" w:type="dxa"/>
                                  <w:shd w:val="clear" w:color="auto" w:fill="C5E0B3" w:themeFill="accent6" w:themeFillTint="66"/>
                                </w:tcPr>
                                <w:p w14:paraId="4E3F8690" w14:textId="52CCBF9B" w:rsidR="005A4A2C" w:rsidRDefault="005A4A2C" w:rsidP="003750B8">
                                  <w:pPr>
                                    <w:rPr>
                                      <w:rFonts w:ascii="Calibri" w:hAnsi="Calibri" w:cs="Calibri"/>
                                      <w:b/>
                                    </w:rPr>
                                  </w:pPr>
                                  <w:r>
                                    <w:rPr>
                                      <w:rFonts w:ascii="Calibri" w:hAnsi="Calibri" w:cs="Calibri"/>
                                      <w:b/>
                                    </w:rPr>
                                    <w:t>SEND</w:t>
                                  </w:r>
                                </w:p>
                              </w:tc>
                            </w:tr>
                            <w:tr w:rsidR="005A4A2C" w14:paraId="5A2774BF" w14:textId="77777777" w:rsidTr="00E27F85">
                              <w:trPr>
                                <w:trHeight w:val="982"/>
                              </w:trPr>
                              <w:tc>
                                <w:tcPr>
                                  <w:tcW w:w="7225" w:type="dxa"/>
                                </w:tcPr>
                                <w:p w14:paraId="71BDBCFF" w14:textId="6462EF6F" w:rsidR="005A4A2C" w:rsidRPr="00E27F85" w:rsidRDefault="00B91E15" w:rsidP="003750B8">
                                  <w:pPr>
                                    <w:rPr>
                                      <w:rFonts w:ascii="Calibri" w:hAnsi="Calibri" w:cs="Calibri"/>
                                      <w:bCs/>
                                    </w:rPr>
                                  </w:pPr>
                                  <w:r w:rsidRPr="00E27F85">
                                    <w:rPr>
                                      <w:rFonts w:ascii="Calibri" w:hAnsi="Calibri" w:cs="Calibri"/>
                                      <w:bCs/>
                                    </w:rPr>
                                    <w:t>Lessons are inclusive of SEND children. Suitable adaptations are made such as pre-teaching of vocabulary or modification of resources or task so that children can be successful. SEND teaching assistants work alongside teachers to ensure that learning meets the needs of the children</w:t>
                                  </w:r>
                                  <w:r w:rsidR="00101054">
                                    <w:rPr>
                                      <w:rFonts w:ascii="Calibri" w:hAnsi="Calibri" w:cs="Calibri"/>
                                      <w:bCs/>
                                    </w:rPr>
                                    <w:t>.</w:t>
                                  </w:r>
                                </w:p>
                                <w:p w14:paraId="7BCF48C4" w14:textId="6163308A" w:rsidR="00B91E15" w:rsidRDefault="00B91E15" w:rsidP="003750B8">
                                  <w:pPr>
                                    <w:rPr>
                                      <w:rFonts w:ascii="Calibri" w:hAnsi="Calibri" w:cs="Calibri"/>
                                      <w:b/>
                                    </w:rPr>
                                  </w:pPr>
                                </w:p>
                              </w:tc>
                            </w:tr>
                          </w:tbl>
                          <w:p w14:paraId="36B6B2CE"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6F1ED" id="_x0000_t202" coordsize="21600,21600" o:spt="202" path="m,l,21600r21600,l21600,xe">
                <v:stroke joinstyle="miter"/>
                <v:path gradientshapeok="t" o:connecttype="rect"/>
              </v:shapetype>
              <v:shape id="Text Box 2" o:spid="_x0000_s1026" type="#_x0000_t202" style="position:absolute;margin-left:3.75pt;margin-top:333.05pt;width:387pt;height:90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" stroked="f">
                <v:textbox>
                  <w:txbxContent>
                    <w:tbl>
                      <w:tblPr>
                        <w:tblStyle w:val="TableGrid"/>
                        <w:tblW w:w="0" w:type="auto"/>
                        <w:tblLook w:val="04A0" w:firstRow="1" w:lastRow="0" w:firstColumn="1" w:lastColumn="0" w:noHBand="0" w:noVBand="1"/>
                      </w:tblPr>
                      <w:tblGrid>
                        <w:gridCol w:w="7225"/>
                      </w:tblGrid>
                      <w:tr w:rsidR="005A4A2C" w14:paraId="761A17F4" w14:textId="77777777" w:rsidTr="00E27F85">
                        <w:tc>
                          <w:tcPr>
                            <w:tcW w:w="7225" w:type="dxa"/>
                            <w:shd w:val="clear" w:color="auto" w:fill="C5E0B3" w:themeFill="accent6" w:themeFillTint="66"/>
                          </w:tcPr>
                          <w:p w14:paraId="4E3F8690" w14:textId="52CCBF9B" w:rsidR="005A4A2C" w:rsidRDefault="005A4A2C" w:rsidP="003750B8">
                            <w:pPr>
                              <w:rPr>
                                <w:rFonts w:ascii="Calibri" w:hAnsi="Calibri" w:cs="Calibri"/>
                                <w:b/>
                              </w:rPr>
                            </w:pPr>
                            <w:r>
                              <w:rPr>
                                <w:rFonts w:ascii="Calibri" w:hAnsi="Calibri" w:cs="Calibri"/>
                                <w:b/>
                              </w:rPr>
                              <w:t>SEND</w:t>
                            </w:r>
                          </w:p>
                        </w:tc>
                      </w:tr>
                      <w:tr w:rsidR="005A4A2C" w14:paraId="5A2774BF" w14:textId="77777777" w:rsidTr="00E27F85">
                        <w:trPr>
                          <w:trHeight w:val="982"/>
                        </w:trPr>
                        <w:tc>
                          <w:tcPr>
                            <w:tcW w:w="7225" w:type="dxa"/>
                          </w:tcPr>
                          <w:p w14:paraId="71BDBCFF" w14:textId="6462EF6F" w:rsidR="005A4A2C" w:rsidRPr="00E27F85" w:rsidRDefault="00B91E15" w:rsidP="003750B8">
                            <w:pPr>
                              <w:rPr>
                                <w:rFonts w:ascii="Calibri" w:hAnsi="Calibri" w:cs="Calibri"/>
                                <w:bCs/>
                              </w:rPr>
                            </w:pPr>
                            <w:r w:rsidRPr="00E27F85">
                              <w:rPr>
                                <w:rFonts w:ascii="Calibri" w:hAnsi="Calibri" w:cs="Calibri"/>
                                <w:bCs/>
                              </w:rPr>
                              <w:t>Lessons are inclusive of SEND children. Suitable adaptations are made such as pre-teaching of vocabulary or modification of resources or task so that children can be successful. SEND teaching assistants work alongside teachers to ensure that learning meets the needs of the children</w:t>
                            </w:r>
                            <w:r w:rsidR="00101054">
                              <w:rPr>
                                <w:rFonts w:ascii="Calibri" w:hAnsi="Calibri" w:cs="Calibri"/>
                                <w:bCs/>
                              </w:rPr>
                              <w:t>.</w:t>
                            </w:r>
                          </w:p>
                          <w:p w14:paraId="7BCF48C4" w14:textId="6163308A" w:rsidR="00B91E15" w:rsidRDefault="00B91E15" w:rsidP="003750B8">
                            <w:pPr>
                              <w:rPr>
                                <w:rFonts w:ascii="Calibri" w:hAnsi="Calibri" w:cs="Calibri"/>
                                <w:b/>
                              </w:rPr>
                            </w:pPr>
                          </w:p>
                        </w:tc>
                      </w:tr>
                    </w:tbl>
                    <w:p w14:paraId="36B6B2CE" w14:textId="77777777" w:rsidR="005A4A2C" w:rsidRDefault="005A4A2C" w:rsidP="005A4A2C"/>
                  </w:txbxContent>
                </v:textbox>
                <w10:wrap type="square" anchorx="margin"/>
              </v:shape>
            </w:pict>
          </mc:Fallback>
        </mc:AlternateContent>
      </w:r>
      <w:r w:rsidR="00822087" w:rsidRPr="003750B8">
        <w:rPr>
          <w:rFonts w:ascii="Calibri" w:hAnsi="Calibri" w:cs="Calibri"/>
          <w:b/>
          <w:noProof/>
        </w:rPr>
        <mc:AlternateContent>
          <mc:Choice Requires="wps">
            <w:drawing>
              <wp:anchor distT="45720" distB="45720" distL="114300" distR="114300" simplePos="0" relativeHeight="251661312" behindDoc="0" locked="0" layoutInCell="1" allowOverlap="1" wp14:anchorId="1F6EA7EE" wp14:editId="4555D877">
                <wp:simplePos x="0" y="0"/>
                <wp:positionH relativeFrom="margin">
                  <wp:align>right</wp:align>
                </wp:positionH>
                <wp:positionV relativeFrom="paragraph">
                  <wp:posOffset>238760</wp:posOffset>
                </wp:positionV>
                <wp:extent cx="4920615" cy="15240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15240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3750B8" w14:paraId="536CEA17" w14:textId="77777777" w:rsidTr="00627F6F">
                              <w:tc>
                                <w:tcPr>
                                  <w:tcW w:w="7225" w:type="dxa"/>
                                  <w:shd w:val="clear" w:color="auto" w:fill="C5E0B3" w:themeFill="accent6" w:themeFillTint="66"/>
                                </w:tcPr>
                                <w:p w14:paraId="1C786FFC" w14:textId="63E33771" w:rsidR="003750B8" w:rsidRDefault="003750B8" w:rsidP="003750B8">
                                  <w:pPr>
                                    <w:rPr>
                                      <w:rFonts w:ascii="Calibri" w:hAnsi="Calibri" w:cs="Calibri"/>
                                      <w:b/>
                                    </w:rPr>
                                  </w:pPr>
                                  <w:r>
                                    <w:rPr>
                                      <w:rFonts w:ascii="Calibri" w:hAnsi="Calibri" w:cs="Calibri"/>
                                      <w:b/>
                                    </w:rPr>
                                    <w:t>EYFS</w:t>
                                  </w:r>
                                </w:p>
                              </w:tc>
                            </w:tr>
                            <w:tr w:rsidR="003750B8" w14:paraId="3B69B4FD" w14:textId="77777777" w:rsidTr="00627F6F">
                              <w:tc>
                                <w:tcPr>
                                  <w:tcW w:w="7225" w:type="dxa"/>
                                </w:tcPr>
                                <w:p w14:paraId="5E7B4084" w14:textId="00F891C0" w:rsidR="003750B8" w:rsidRDefault="00822087" w:rsidP="003750B8">
                                  <w:pPr>
                                    <w:rPr>
                                      <w:rFonts w:ascii="Calibri" w:hAnsi="Calibri" w:cs="Calibri"/>
                                    </w:rPr>
                                  </w:pPr>
                                  <w:r>
                                    <w:rPr>
                                      <w:rFonts w:ascii="Calibri" w:hAnsi="Calibri" w:cs="Calibri"/>
                                    </w:rPr>
                                    <w:t>Children have opportunities to access D&amp;T through continuous provision</w:t>
                                  </w:r>
                                  <w:r w:rsidR="00E27F85">
                                    <w:rPr>
                                      <w:rFonts w:ascii="Calibri" w:hAnsi="Calibri" w:cs="Calibri"/>
                                    </w:rPr>
                                    <w:t xml:space="preserve"> as well as projects taught during the year</w:t>
                                  </w:r>
                                  <w:r>
                                    <w:rPr>
                                      <w:rFonts w:ascii="Calibri" w:hAnsi="Calibri" w:cs="Calibri"/>
                                    </w:rPr>
                                    <w:t>. They have access to building materials such as blocks and bricks</w:t>
                                  </w:r>
                                  <w:r w:rsidR="00E27F85">
                                    <w:rPr>
                                      <w:rFonts w:ascii="Calibri" w:hAnsi="Calibri" w:cs="Calibri"/>
                                    </w:rPr>
                                    <w:t xml:space="preserve"> with picture prompts to support talking for ideas.</w:t>
                                  </w:r>
                                  <w:r>
                                    <w:rPr>
                                      <w:rFonts w:ascii="Calibri" w:hAnsi="Calibri" w:cs="Calibri"/>
                                    </w:rPr>
                                    <w:t xml:space="preserve"> There are age</w:t>
                                  </w:r>
                                  <w:r w:rsidR="00E27F85">
                                    <w:rPr>
                                      <w:rFonts w:ascii="Calibri" w:hAnsi="Calibri" w:cs="Calibri"/>
                                    </w:rPr>
                                    <w:t>-</w:t>
                                  </w:r>
                                  <w:r>
                                    <w:rPr>
                                      <w:rFonts w:ascii="Calibri" w:hAnsi="Calibri" w:cs="Calibri"/>
                                    </w:rPr>
                                    <w:t>appropriate tools and the children can explore different ways of cutting and joining.</w:t>
                                  </w:r>
                                </w:p>
                                <w:p w14:paraId="3966E4F1" w14:textId="30244F1F" w:rsidR="003750B8" w:rsidRPr="00E27F85" w:rsidRDefault="00822087" w:rsidP="003750B8">
                                  <w:pPr>
                                    <w:rPr>
                                      <w:rFonts w:ascii="Calibri" w:hAnsi="Calibri" w:cs="Calibri"/>
                                    </w:rPr>
                                  </w:pPr>
                                  <w:r>
                                    <w:rPr>
                                      <w:rFonts w:ascii="Calibri" w:hAnsi="Calibri" w:cs="Calibri"/>
                                    </w:rPr>
                                    <w:t>Cooking is taught at an age</w:t>
                                  </w:r>
                                  <w:r w:rsidR="00101054">
                                    <w:rPr>
                                      <w:rFonts w:ascii="Calibri" w:hAnsi="Calibri" w:cs="Calibri"/>
                                    </w:rPr>
                                    <w:t>-</w:t>
                                  </w:r>
                                  <w:r>
                                    <w:rPr>
                                      <w:rFonts w:ascii="Calibri" w:hAnsi="Calibri" w:cs="Calibri"/>
                                    </w:rPr>
                                    <w:t>appropriate level and the children learn how to keep themselves and others safe.</w:t>
                                  </w:r>
                                </w:p>
                              </w:tc>
                            </w:tr>
                          </w:tbl>
                          <w:p w14:paraId="615113AB"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EA7EE" id="_x0000_s1027" type="#_x0000_t202" style="position:absolute;margin-left:336.25pt;margin-top:18.8pt;width:387.45pt;height:120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" stroked="f">
                <v:textbox>
                  <w:txbxContent>
                    <w:tbl>
                      <w:tblPr>
                        <w:tblStyle w:val="TableGrid"/>
                        <w:tblW w:w="0" w:type="auto"/>
                        <w:tblLook w:val="04A0" w:firstRow="1" w:lastRow="0" w:firstColumn="1" w:lastColumn="0" w:noHBand="0" w:noVBand="1"/>
                      </w:tblPr>
                      <w:tblGrid>
                        <w:gridCol w:w="7225"/>
                      </w:tblGrid>
                      <w:tr w:rsidR="003750B8" w14:paraId="536CEA17" w14:textId="77777777" w:rsidTr="00627F6F">
                        <w:tc>
                          <w:tcPr>
                            <w:tcW w:w="7225" w:type="dxa"/>
                            <w:shd w:val="clear" w:color="auto" w:fill="C5E0B3" w:themeFill="accent6" w:themeFillTint="66"/>
                          </w:tcPr>
                          <w:p w14:paraId="1C786FFC" w14:textId="63E33771" w:rsidR="003750B8" w:rsidRDefault="003750B8" w:rsidP="003750B8">
                            <w:pPr>
                              <w:rPr>
                                <w:rFonts w:ascii="Calibri" w:hAnsi="Calibri" w:cs="Calibri"/>
                                <w:b/>
                              </w:rPr>
                            </w:pPr>
                            <w:r>
                              <w:rPr>
                                <w:rFonts w:ascii="Calibri" w:hAnsi="Calibri" w:cs="Calibri"/>
                                <w:b/>
                              </w:rPr>
                              <w:t>EYFS</w:t>
                            </w:r>
                          </w:p>
                        </w:tc>
                      </w:tr>
                      <w:tr w:rsidR="003750B8" w14:paraId="3B69B4FD" w14:textId="77777777" w:rsidTr="00627F6F">
                        <w:tc>
                          <w:tcPr>
                            <w:tcW w:w="7225" w:type="dxa"/>
                          </w:tcPr>
                          <w:p w14:paraId="5E7B4084" w14:textId="00F891C0" w:rsidR="003750B8" w:rsidRDefault="00822087" w:rsidP="003750B8">
                            <w:pPr>
                              <w:rPr>
                                <w:rFonts w:ascii="Calibri" w:hAnsi="Calibri" w:cs="Calibri"/>
                              </w:rPr>
                            </w:pPr>
                            <w:r>
                              <w:rPr>
                                <w:rFonts w:ascii="Calibri" w:hAnsi="Calibri" w:cs="Calibri"/>
                              </w:rPr>
                              <w:t>Children have opportunities to access D&amp;T through continuous provision</w:t>
                            </w:r>
                            <w:r w:rsidR="00E27F85">
                              <w:rPr>
                                <w:rFonts w:ascii="Calibri" w:hAnsi="Calibri" w:cs="Calibri"/>
                              </w:rPr>
                              <w:t xml:space="preserve"> as well as projects taught during the year</w:t>
                            </w:r>
                            <w:r>
                              <w:rPr>
                                <w:rFonts w:ascii="Calibri" w:hAnsi="Calibri" w:cs="Calibri"/>
                              </w:rPr>
                              <w:t>. They have access to building materials such as blocks and bricks</w:t>
                            </w:r>
                            <w:r w:rsidR="00E27F85">
                              <w:rPr>
                                <w:rFonts w:ascii="Calibri" w:hAnsi="Calibri" w:cs="Calibri"/>
                              </w:rPr>
                              <w:t xml:space="preserve"> with picture prompts to support talking for ideas.</w:t>
                            </w:r>
                            <w:r>
                              <w:rPr>
                                <w:rFonts w:ascii="Calibri" w:hAnsi="Calibri" w:cs="Calibri"/>
                              </w:rPr>
                              <w:t xml:space="preserve"> There are age</w:t>
                            </w:r>
                            <w:r w:rsidR="00E27F85">
                              <w:rPr>
                                <w:rFonts w:ascii="Calibri" w:hAnsi="Calibri" w:cs="Calibri"/>
                              </w:rPr>
                              <w:t>-</w:t>
                            </w:r>
                            <w:r>
                              <w:rPr>
                                <w:rFonts w:ascii="Calibri" w:hAnsi="Calibri" w:cs="Calibri"/>
                              </w:rPr>
                              <w:t>appropriate tools and the children can explore different ways of cutting and joining.</w:t>
                            </w:r>
                          </w:p>
                          <w:p w14:paraId="3966E4F1" w14:textId="30244F1F" w:rsidR="003750B8" w:rsidRPr="00E27F85" w:rsidRDefault="00822087" w:rsidP="003750B8">
                            <w:pPr>
                              <w:rPr>
                                <w:rFonts w:ascii="Calibri" w:hAnsi="Calibri" w:cs="Calibri"/>
                              </w:rPr>
                            </w:pPr>
                            <w:r>
                              <w:rPr>
                                <w:rFonts w:ascii="Calibri" w:hAnsi="Calibri" w:cs="Calibri"/>
                              </w:rPr>
                              <w:t>Cooking is taught at an age</w:t>
                            </w:r>
                            <w:r w:rsidR="00101054">
                              <w:rPr>
                                <w:rFonts w:ascii="Calibri" w:hAnsi="Calibri" w:cs="Calibri"/>
                              </w:rPr>
                              <w:t>-</w:t>
                            </w:r>
                            <w:r>
                              <w:rPr>
                                <w:rFonts w:ascii="Calibri" w:hAnsi="Calibri" w:cs="Calibri"/>
                              </w:rPr>
                              <w:t>appropriate level and the children learn how to keep themselves and others safe.</w:t>
                            </w:r>
                          </w:p>
                        </w:tc>
                      </w:tr>
                    </w:tbl>
                    <w:p w14:paraId="615113AB" w14:textId="77777777" w:rsidR="003750B8" w:rsidRDefault="003750B8" w:rsidP="003750B8"/>
                  </w:txbxContent>
                </v:textbox>
                <w10:wrap type="square" anchorx="margin"/>
              </v:shape>
            </w:pict>
          </mc:Fallback>
        </mc:AlternateContent>
      </w:r>
      <w:r w:rsidR="00822087" w:rsidRPr="003750B8">
        <w:rPr>
          <w:rFonts w:ascii="Calibri" w:hAnsi="Calibri" w:cs="Calibri"/>
          <w:b/>
          <w:noProof/>
        </w:rPr>
        <mc:AlternateContent>
          <mc:Choice Requires="wps">
            <w:drawing>
              <wp:anchor distT="45720" distB="45720" distL="114300" distR="114300" simplePos="0" relativeHeight="251671552" behindDoc="0" locked="0" layoutInCell="1" allowOverlap="1" wp14:anchorId="7CF78919" wp14:editId="35862339">
                <wp:simplePos x="0" y="0"/>
                <wp:positionH relativeFrom="margin">
                  <wp:posOffset>4953000</wp:posOffset>
                </wp:positionH>
                <wp:positionV relativeFrom="paragraph">
                  <wp:posOffset>1762760</wp:posOffset>
                </wp:positionV>
                <wp:extent cx="4912360" cy="971550"/>
                <wp:effectExtent l="0" t="0" r="254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360" cy="971550"/>
                        </a:xfrm>
                        <a:prstGeom prst="rect">
                          <a:avLst/>
                        </a:prstGeom>
                        <a:solidFill>
                          <a:srgbClr val="FFFFFF"/>
                        </a:solidFill>
                        <a:ln w="9525">
                          <a:noFill/>
                          <a:miter lim="800000"/>
                          <a:headEnd/>
                          <a:tailEnd/>
                        </a:ln>
                      </wps:spPr>
                      <wps:txbx>
                        <w:txbxContent>
                          <w:tbl>
                            <w:tblPr>
                              <w:tblStyle w:val="TableGrid"/>
                              <w:tblW w:w="0" w:type="auto"/>
                              <w:tblInd w:w="-5" w:type="dxa"/>
                              <w:tblLook w:val="04A0" w:firstRow="1" w:lastRow="0" w:firstColumn="1" w:lastColumn="0" w:noHBand="0" w:noVBand="1"/>
                            </w:tblPr>
                            <w:tblGrid>
                              <w:gridCol w:w="7225"/>
                            </w:tblGrid>
                            <w:tr w:rsidR="005A4A2C" w14:paraId="67191756" w14:textId="77777777" w:rsidTr="00822087">
                              <w:tc>
                                <w:tcPr>
                                  <w:tcW w:w="7225" w:type="dxa"/>
                                  <w:shd w:val="clear" w:color="auto" w:fill="C5E0B3" w:themeFill="accent6" w:themeFillTint="66"/>
                                </w:tcPr>
                                <w:p w14:paraId="12266C65" w14:textId="3B6A7192" w:rsidR="005A4A2C" w:rsidRDefault="005A4A2C" w:rsidP="003750B8">
                                  <w:pPr>
                                    <w:rPr>
                                      <w:rFonts w:ascii="Calibri" w:hAnsi="Calibri" w:cs="Calibri"/>
                                      <w:b/>
                                    </w:rPr>
                                  </w:pPr>
                                  <w:r>
                                    <w:rPr>
                                      <w:rFonts w:ascii="Calibri" w:hAnsi="Calibri" w:cs="Calibri"/>
                                      <w:b/>
                                    </w:rPr>
                                    <w:t>What CPD has been delivered / accessed?</w:t>
                                  </w:r>
                                </w:p>
                              </w:tc>
                            </w:tr>
                            <w:tr w:rsidR="005A4A2C" w14:paraId="50DECC6E" w14:textId="77777777" w:rsidTr="00822087">
                              <w:tc>
                                <w:tcPr>
                                  <w:tcW w:w="7225" w:type="dxa"/>
                                </w:tcPr>
                                <w:p w14:paraId="48A1245F" w14:textId="43C308E1" w:rsidR="005A4A2C" w:rsidRPr="00697BE7" w:rsidRDefault="00697BE7" w:rsidP="003750B8">
                                  <w:pPr>
                                    <w:rPr>
                                      <w:rFonts w:ascii="Calibri" w:hAnsi="Calibri" w:cs="Calibri"/>
                                      <w:bCs/>
                                    </w:rPr>
                                  </w:pPr>
                                  <w:r w:rsidRPr="00697BE7">
                                    <w:rPr>
                                      <w:rFonts w:ascii="Calibri" w:hAnsi="Calibri" w:cs="Calibri"/>
                                      <w:bCs/>
                                    </w:rPr>
                                    <w:t>CPD has been delivered through staff meetings. Further CPD can be accessed through the Design and Technology Association webpage with links to the Projects on a Page scheme</w:t>
                                  </w:r>
                                  <w:r w:rsidR="00E27F85">
                                    <w:rPr>
                                      <w:rFonts w:ascii="Calibri" w:hAnsi="Calibri" w:cs="Calibri"/>
                                      <w:bCs/>
                                    </w:rPr>
                                    <w:t xml:space="preserve"> as needed by the teacher. </w:t>
                                  </w:r>
                                </w:p>
                                <w:p w14:paraId="68FD1A17" w14:textId="77777777" w:rsidR="005A4A2C" w:rsidRDefault="005A4A2C" w:rsidP="003750B8">
                                  <w:pPr>
                                    <w:rPr>
                                      <w:rFonts w:ascii="Calibri" w:hAnsi="Calibri" w:cs="Calibri"/>
                                      <w:b/>
                                    </w:rPr>
                                  </w:pPr>
                                </w:p>
                              </w:tc>
                            </w:tr>
                          </w:tbl>
                          <w:p w14:paraId="0E557D44"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78919" id="_x0000_s1028" type="#_x0000_t202" style="position:absolute;margin-left:390pt;margin-top:138.8pt;width:386.8pt;height:7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" stroked="f">
                <v:textbox>
                  <w:txbxContent>
                    <w:tbl>
                      <w:tblPr>
                        <w:tblStyle w:val="TableGrid"/>
                        <w:tblW w:w="0" w:type="auto"/>
                        <w:tblInd w:w="-5" w:type="dxa"/>
                        <w:tblLook w:val="04A0" w:firstRow="1" w:lastRow="0" w:firstColumn="1" w:lastColumn="0" w:noHBand="0" w:noVBand="1"/>
                      </w:tblPr>
                      <w:tblGrid>
                        <w:gridCol w:w="7225"/>
                      </w:tblGrid>
                      <w:tr w:rsidR="005A4A2C" w14:paraId="67191756" w14:textId="77777777" w:rsidTr="00822087">
                        <w:tc>
                          <w:tcPr>
                            <w:tcW w:w="7225" w:type="dxa"/>
                            <w:shd w:val="clear" w:color="auto" w:fill="C5E0B3" w:themeFill="accent6" w:themeFillTint="66"/>
                          </w:tcPr>
                          <w:p w14:paraId="12266C65" w14:textId="3B6A7192" w:rsidR="005A4A2C" w:rsidRDefault="005A4A2C" w:rsidP="003750B8">
                            <w:pPr>
                              <w:rPr>
                                <w:rFonts w:ascii="Calibri" w:hAnsi="Calibri" w:cs="Calibri"/>
                                <w:b/>
                              </w:rPr>
                            </w:pPr>
                            <w:r>
                              <w:rPr>
                                <w:rFonts w:ascii="Calibri" w:hAnsi="Calibri" w:cs="Calibri"/>
                                <w:b/>
                              </w:rPr>
                              <w:t>What CPD has been delivered / accessed?</w:t>
                            </w:r>
                          </w:p>
                        </w:tc>
                      </w:tr>
                      <w:tr w:rsidR="005A4A2C" w14:paraId="50DECC6E" w14:textId="77777777" w:rsidTr="00822087">
                        <w:tc>
                          <w:tcPr>
                            <w:tcW w:w="7225" w:type="dxa"/>
                          </w:tcPr>
                          <w:p w14:paraId="48A1245F" w14:textId="43C308E1" w:rsidR="005A4A2C" w:rsidRPr="00697BE7" w:rsidRDefault="00697BE7" w:rsidP="003750B8">
                            <w:pPr>
                              <w:rPr>
                                <w:rFonts w:ascii="Calibri" w:hAnsi="Calibri" w:cs="Calibri"/>
                                <w:bCs/>
                              </w:rPr>
                            </w:pPr>
                            <w:r w:rsidRPr="00697BE7">
                              <w:rPr>
                                <w:rFonts w:ascii="Calibri" w:hAnsi="Calibri" w:cs="Calibri"/>
                                <w:bCs/>
                              </w:rPr>
                              <w:t>CPD has been delivered through staff meetings. Further CPD can be accessed through the Design and Technology Association webpage with links to the Projects on a Page scheme</w:t>
                            </w:r>
                            <w:r w:rsidR="00E27F85">
                              <w:rPr>
                                <w:rFonts w:ascii="Calibri" w:hAnsi="Calibri" w:cs="Calibri"/>
                                <w:bCs/>
                              </w:rPr>
                              <w:t xml:space="preserve"> as needed by the teacher. </w:t>
                            </w:r>
                          </w:p>
                          <w:p w14:paraId="68FD1A17" w14:textId="77777777" w:rsidR="005A4A2C" w:rsidRDefault="005A4A2C" w:rsidP="003750B8">
                            <w:pPr>
                              <w:rPr>
                                <w:rFonts w:ascii="Calibri" w:hAnsi="Calibri" w:cs="Calibri"/>
                                <w:b/>
                              </w:rPr>
                            </w:pPr>
                          </w:p>
                        </w:tc>
                      </w:tr>
                    </w:tbl>
                    <w:p w14:paraId="0E557D44" w14:textId="77777777" w:rsidR="005A4A2C" w:rsidRDefault="005A4A2C" w:rsidP="005A4A2C"/>
                  </w:txbxContent>
                </v:textbox>
                <w10:wrap type="square" anchorx="margin"/>
              </v:shape>
            </w:pict>
          </mc:Fallback>
        </mc:AlternateContent>
      </w:r>
      <w:r w:rsidR="00822087" w:rsidRPr="003750B8">
        <w:rPr>
          <w:rFonts w:ascii="Calibri" w:hAnsi="Calibri" w:cs="Calibri"/>
          <w:b/>
          <w:noProof/>
        </w:rPr>
        <mc:AlternateContent>
          <mc:Choice Requires="wps">
            <w:drawing>
              <wp:anchor distT="45720" distB="45720" distL="114300" distR="114300" simplePos="0" relativeHeight="251665408" behindDoc="0" locked="0" layoutInCell="1" allowOverlap="1" wp14:anchorId="24B9FA1D" wp14:editId="0943AB47">
                <wp:simplePos x="0" y="0"/>
                <wp:positionH relativeFrom="column">
                  <wp:posOffset>4924425</wp:posOffset>
                </wp:positionH>
                <wp:positionV relativeFrom="paragraph">
                  <wp:posOffset>2724785</wp:posOffset>
                </wp:positionV>
                <wp:extent cx="4955540" cy="1495425"/>
                <wp:effectExtent l="0" t="0" r="0"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5540" cy="1495425"/>
                        </a:xfrm>
                        <a:prstGeom prst="rect">
                          <a:avLst/>
                        </a:prstGeom>
                        <a:solidFill>
                          <a:srgbClr val="FFFFFF"/>
                        </a:solidFill>
                        <a:ln w="9525">
                          <a:noFill/>
                          <a:miter lim="800000"/>
                          <a:headEnd/>
                          <a:tailEnd/>
                        </a:ln>
                      </wps:spPr>
                      <wps:txbx>
                        <w:txbxContent>
                          <w:tbl>
                            <w:tblPr>
                              <w:tblStyle w:val="TableGrid"/>
                              <w:tblW w:w="0" w:type="auto"/>
                              <w:tblInd w:w="-5" w:type="dxa"/>
                              <w:tblLook w:val="04A0" w:firstRow="1" w:lastRow="0" w:firstColumn="1" w:lastColumn="0" w:noHBand="0" w:noVBand="1"/>
                            </w:tblPr>
                            <w:tblGrid>
                              <w:gridCol w:w="7225"/>
                            </w:tblGrid>
                            <w:tr w:rsidR="003750B8" w14:paraId="55BC1182" w14:textId="77777777" w:rsidTr="00822087">
                              <w:tc>
                                <w:tcPr>
                                  <w:tcW w:w="7225" w:type="dxa"/>
                                  <w:shd w:val="clear" w:color="auto" w:fill="C5E0B3" w:themeFill="accent6" w:themeFillTint="66"/>
                                </w:tcPr>
                                <w:p w14:paraId="0001879C" w14:textId="2CBB1BB3" w:rsidR="003750B8" w:rsidRDefault="003750B8" w:rsidP="003750B8">
                                  <w:pPr>
                                    <w:rPr>
                                      <w:rFonts w:ascii="Calibri" w:hAnsi="Calibri" w:cs="Calibri"/>
                                      <w:b/>
                                    </w:rPr>
                                  </w:pPr>
                                  <w:r>
                                    <w:rPr>
                                      <w:rFonts w:ascii="Calibri" w:hAnsi="Calibri" w:cs="Calibri"/>
                                      <w:b/>
                                    </w:rPr>
                                    <w:t>Assessment</w:t>
                                  </w:r>
                                </w:p>
                              </w:tc>
                            </w:tr>
                            <w:tr w:rsidR="003750B8" w14:paraId="19544A84" w14:textId="77777777" w:rsidTr="00822087">
                              <w:tc>
                                <w:tcPr>
                                  <w:tcW w:w="7225" w:type="dxa"/>
                                </w:tcPr>
                                <w:p w14:paraId="2AF89E04" w14:textId="7BFC358B" w:rsidR="003750B8" w:rsidRDefault="00480D1D" w:rsidP="003750B8">
                                  <w:pPr>
                                    <w:rPr>
                                      <w:rFonts w:ascii="Calibri" w:hAnsi="Calibri" w:cs="Calibri"/>
                                    </w:rPr>
                                  </w:pPr>
                                  <w:r>
                                    <w:rPr>
                                      <w:rFonts w:ascii="Calibri" w:hAnsi="Calibri" w:cs="Calibri"/>
                                    </w:rPr>
                                    <w:t>D&amp;T</w:t>
                                  </w:r>
                                  <w:r w:rsidR="003750B8">
                                    <w:rPr>
                                      <w:rFonts w:ascii="Calibri" w:hAnsi="Calibri" w:cs="Calibri"/>
                                    </w:rPr>
                                    <w:t xml:space="preserve"> is assessed by the class teacher through Assessment for Learning strategies, and marking work </w:t>
                                  </w:r>
                                  <w:r w:rsidR="00697BE7">
                                    <w:rPr>
                                      <w:rFonts w:ascii="Calibri" w:hAnsi="Calibri" w:cs="Calibri"/>
                                    </w:rPr>
                                    <w:t>completed</w:t>
                                  </w:r>
                                  <w:r w:rsidR="00101054">
                                    <w:rPr>
                                      <w:rFonts w:ascii="Calibri" w:hAnsi="Calibri" w:cs="Calibri"/>
                                    </w:rPr>
                                    <w:t>.</w:t>
                                  </w:r>
                                </w:p>
                                <w:p w14:paraId="6F40E463" w14:textId="1B0C536A" w:rsidR="003750B8" w:rsidRDefault="003750B8" w:rsidP="003750B8">
                                  <w:pPr>
                                    <w:rPr>
                                      <w:rFonts w:ascii="Calibri" w:hAnsi="Calibri" w:cs="Calibri"/>
                                    </w:rPr>
                                  </w:pPr>
                                </w:p>
                                <w:p w14:paraId="42E8BEEF" w14:textId="1C9D9468" w:rsidR="003750B8" w:rsidRDefault="003750B8" w:rsidP="003750B8">
                                  <w:pPr>
                                    <w:rPr>
                                      <w:rFonts w:ascii="Calibri" w:hAnsi="Calibri" w:cs="Calibri"/>
                                    </w:rPr>
                                  </w:pPr>
                                  <w:r>
                                    <w:rPr>
                                      <w:rFonts w:ascii="Calibri" w:hAnsi="Calibri" w:cs="Calibri"/>
                                    </w:rPr>
                                    <w:t>Curriculum swap sessions</w:t>
                                  </w:r>
                                  <w:r w:rsidR="005A4A2C">
                                    <w:rPr>
                                      <w:rFonts w:ascii="Calibri" w:hAnsi="Calibri" w:cs="Calibri"/>
                                    </w:rPr>
                                    <w:t xml:space="preserve"> give the subject leader an overview of </w:t>
                                  </w:r>
                                  <w:r w:rsidR="00627F6F" w:rsidRPr="00627F6F">
                                    <w:rPr>
                                      <w:rFonts w:ascii="Calibri" w:hAnsi="Calibri" w:cs="Calibri"/>
                                    </w:rPr>
                                    <w:t xml:space="preserve">the knowledge and skills </w:t>
                                  </w:r>
                                  <w:r w:rsidR="00627F6F">
                                    <w:rPr>
                                      <w:rFonts w:ascii="Calibri" w:hAnsi="Calibri" w:cs="Calibri"/>
                                    </w:rPr>
                                    <w:t>that the children have retained, assessed against the knowledge and skills documents.</w:t>
                                  </w:r>
                                </w:p>
                                <w:p w14:paraId="1ED2D579" w14:textId="77777777" w:rsidR="003750B8" w:rsidRDefault="003750B8" w:rsidP="003750B8">
                                  <w:pPr>
                                    <w:rPr>
                                      <w:rFonts w:ascii="Calibri" w:hAnsi="Calibri" w:cs="Calibri"/>
                                      <w:b/>
                                    </w:rPr>
                                  </w:pPr>
                                </w:p>
                              </w:tc>
                            </w:tr>
                          </w:tbl>
                          <w:p w14:paraId="51BB6F56"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9FA1D" id="_x0000_s1029" type="#_x0000_t202" style="position:absolute;margin-left:387.75pt;margin-top:214.55pt;width:390.2pt;height:11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" stroked="f">
                <v:textbox>
                  <w:txbxContent>
                    <w:tbl>
                      <w:tblPr>
                        <w:tblStyle w:val="TableGrid"/>
                        <w:tblW w:w="0" w:type="auto"/>
                        <w:tblInd w:w="-5" w:type="dxa"/>
                        <w:tblLook w:val="04A0" w:firstRow="1" w:lastRow="0" w:firstColumn="1" w:lastColumn="0" w:noHBand="0" w:noVBand="1"/>
                      </w:tblPr>
                      <w:tblGrid>
                        <w:gridCol w:w="7225"/>
                      </w:tblGrid>
                      <w:tr w:rsidR="003750B8" w14:paraId="55BC1182" w14:textId="77777777" w:rsidTr="00822087">
                        <w:tc>
                          <w:tcPr>
                            <w:tcW w:w="7225" w:type="dxa"/>
                            <w:shd w:val="clear" w:color="auto" w:fill="C5E0B3" w:themeFill="accent6" w:themeFillTint="66"/>
                          </w:tcPr>
                          <w:p w14:paraId="0001879C" w14:textId="2CBB1BB3" w:rsidR="003750B8" w:rsidRDefault="003750B8" w:rsidP="003750B8">
                            <w:pPr>
                              <w:rPr>
                                <w:rFonts w:ascii="Calibri" w:hAnsi="Calibri" w:cs="Calibri"/>
                                <w:b/>
                              </w:rPr>
                            </w:pPr>
                            <w:r>
                              <w:rPr>
                                <w:rFonts w:ascii="Calibri" w:hAnsi="Calibri" w:cs="Calibri"/>
                                <w:b/>
                              </w:rPr>
                              <w:t>Assessment</w:t>
                            </w:r>
                          </w:p>
                        </w:tc>
                      </w:tr>
                      <w:tr w:rsidR="003750B8" w14:paraId="19544A84" w14:textId="77777777" w:rsidTr="00822087">
                        <w:tc>
                          <w:tcPr>
                            <w:tcW w:w="7225" w:type="dxa"/>
                          </w:tcPr>
                          <w:p w14:paraId="2AF89E04" w14:textId="7BFC358B" w:rsidR="003750B8" w:rsidRDefault="00480D1D" w:rsidP="003750B8">
                            <w:pPr>
                              <w:rPr>
                                <w:rFonts w:ascii="Calibri" w:hAnsi="Calibri" w:cs="Calibri"/>
                              </w:rPr>
                            </w:pPr>
                            <w:r>
                              <w:rPr>
                                <w:rFonts w:ascii="Calibri" w:hAnsi="Calibri" w:cs="Calibri"/>
                              </w:rPr>
                              <w:t>D&amp;T</w:t>
                            </w:r>
                            <w:r w:rsidR="003750B8">
                              <w:rPr>
                                <w:rFonts w:ascii="Calibri" w:hAnsi="Calibri" w:cs="Calibri"/>
                              </w:rPr>
                              <w:t xml:space="preserve"> is assessed by the class teacher through Assessment for Learning strategies, and marking work </w:t>
                            </w:r>
                            <w:r w:rsidR="00697BE7">
                              <w:rPr>
                                <w:rFonts w:ascii="Calibri" w:hAnsi="Calibri" w:cs="Calibri"/>
                              </w:rPr>
                              <w:t>completed</w:t>
                            </w:r>
                            <w:r w:rsidR="00101054">
                              <w:rPr>
                                <w:rFonts w:ascii="Calibri" w:hAnsi="Calibri" w:cs="Calibri"/>
                              </w:rPr>
                              <w:t>.</w:t>
                            </w:r>
                          </w:p>
                          <w:p w14:paraId="6F40E463" w14:textId="1B0C536A" w:rsidR="003750B8" w:rsidRDefault="003750B8" w:rsidP="003750B8">
                            <w:pPr>
                              <w:rPr>
                                <w:rFonts w:ascii="Calibri" w:hAnsi="Calibri" w:cs="Calibri"/>
                              </w:rPr>
                            </w:pPr>
                          </w:p>
                          <w:p w14:paraId="42E8BEEF" w14:textId="1C9D9468" w:rsidR="003750B8" w:rsidRDefault="003750B8" w:rsidP="003750B8">
                            <w:pPr>
                              <w:rPr>
                                <w:rFonts w:ascii="Calibri" w:hAnsi="Calibri" w:cs="Calibri"/>
                              </w:rPr>
                            </w:pPr>
                            <w:r>
                              <w:rPr>
                                <w:rFonts w:ascii="Calibri" w:hAnsi="Calibri" w:cs="Calibri"/>
                              </w:rPr>
                              <w:t>Curriculum swap sessions</w:t>
                            </w:r>
                            <w:r w:rsidR="005A4A2C">
                              <w:rPr>
                                <w:rFonts w:ascii="Calibri" w:hAnsi="Calibri" w:cs="Calibri"/>
                              </w:rPr>
                              <w:t xml:space="preserve"> give the subject leader an overview of </w:t>
                            </w:r>
                            <w:r w:rsidR="00627F6F" w:rsidRPr="00627F6F">
                              <w:rPr>
                                <w:rFonts w:ascii="Calibri" w:hAnsi="Calibri" w:cs="Calibri"/>
                              </w:rPr>
                              <w:t xml:space="preserve">the knowledge and skills </w:t>
                            </w:r>
                            <w:r w:rsidR="00627F6F">
                              <w:rPr>
                                <w:rFonts w:ascii="Calibri" w:hAnsi="Calibri" w:cs="Calibri"/>
                              </w:rPr>
                              <w:t>that the children have retained, assessed against the knowledge and skills documents.</w:t>
                            </w:r>
                          </w:p>
                          <w:p w14:paraId="1ED2D579" w14:textId="77777777" w:rsidR="003750B8" w:rsidRDefault="003750B8" w:rsidP="003750B8">
                            <w:pPr>
                              <w:rPr>
                                <w:rFonts w:ascii="Calibri" w:hAnsi="Calibri" w:cs="Calibri"/>
                                <w:b/>
                              </w:rPr>
                            </w:pPr>
                          </w:p>
                        </w:tc>
                      </w:tr>
                    </w:tbl>
                    <w:p w14:paraId="51BB6F56" w14:textId="77777777" w:rsidR="003750B8" w:rsidRDefault="003750B8" w:rsidP="003750B8"/>
                  </w:txbxContent>
                </v:textbox>
                <w10:wrap type="square"/>
              </v:shape>
            </w:pict>
          </mc:Fallback>
        </mc:AlternateContent>
      </w:r>
      <w:r w:rsidR="00822087" w:rsidRPr="003750B8">
        <w:rPr>
          <w:rFonts w:ascii="Calibri" w:hAnsi="Calibri" w:cs="Calibri"/>
          <w:b/>
          <w:noProof/>
        </w:rPr>
        <mc:AlternateContent>
          <mc:Choice Requires="wps">
            <w:drawing>
              <wp:anchor distT="45720" distB="45720" distL="114300" distR="114300" simplePos="0" relativeHeight="251669504" behindDoc="0" locked="0" layoutInCell="1" allowOverlap="1" wp14:anchorId="6B0A258F" wp14:editId="66EB9BA9">
                <wp:simplePos x="0" y="0"/>
                <wp:positionH relativeFrom="margin">
                  <wp:posOffset>4907915</wp:posOffset>
                </wp:positionH>
                <wp:positionV relativeFrom="paragraph">
                  <wp:posOffset>4232910</wp:posOffset>
                </wp:positionV>
                <wp:extent cx="4822190" cy="161925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190" cy="161925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7225"/>
                            </w:tblGrid>
                            <w:tr w:rsidR="005A4A2C" w14:paraId="74B02116" w14:textId="77777777" w:rsidTr="00627F6F">
                              <w:tc>
                                <w:tcPr>
                                  <w:tcW w:w="7225" w:type="dxa"/>
                                  <w:shd w:val="clear" w:color="auto" w:fill="C5E0B3" w:themeFill="accent6" w:themeFillTint="66"/>
                                </w:tcPr>
                                <w:p w14:paraId="0AF1AE15" w14:textId="2FBCE42C" w:rsidR="005A4A2C" w:rsidRDefault="005A4A2C" w:rsidP="003750B8">
                                  <w:pPr>
                                    <w:rPr>
                                      <w:rFonts w:ascii="Calibri" w:hAnsi="Calibri" w:cs="Calibri"/>
                                      <w:b/>
                                    </w:rPr>
                                  </w:pPr>
                                  <w:r>
                                    <w:rPr>
                                      <w:rFonts w:ascii="Calibri" w:hAnsi="Calibri" w:cs="Calibri"/>
                                      <w:b/>
                                    </w:rPr>
                                    <w:t xml:space="preserve">Culture / </w:t>
                                  </w:r>
                                  <w:proofErr w:type="spellStart"/>
                                  <w:r>
                                    <w:rPr>
                                      <w:rFonts w:ascii="Calibri" w:hAnsi="Calibri" w:cs="Calibri"/>
                                      <w:b/>
                                    </w:rPr>
                                    <w:t>Extra curricular</w:t>
                                  </w:r>
                                  <w:proofErr w:type="spellEnd"/>
                                  <w:r>
                                    <w:rPr>
                                      <w:rFonts w:ascii="Calibri" w:hAnsi="Calibri" w:cs="Calibri"/>
                                      <w:b/>
                                    </w:rPr>
                                    <w:t xml:space="preserve"> </w:t>
                                  </w:r>
                                  <w:r w:rsidR="00627F6F">
                                    <w:rPr>
                                      <w:rFonts w:ascii="Calibri" w:hAnsi="Calibri" w:cs="Calibri"/>
                                      <w:b/>
                                    </w:rPr>
                                    <w:t xml:space="preserve">/ Enrichment </w:t>
                                  </w:r>
                                  <w:r>
                                    <w:rPr>
                                      <w:rFonts w:ascii="Calibri" w:hAnsi="Calibri" w:cs="Calibri"/>
                                      <w:b/>
                                    </w:rPr>
                                    <w:t xml:space="preserve">opportunities within </w:t>
                                  </w:r>
                                  <w:r w:rsidR="00480D1D">
                                    <w:rPr>
                                      <w:rFonts w:ascii="Calibri" w:hAnsi="Calibri" w:cs="Calibri"/>
                                      <w:b/>
                                    </w:rPr>
                                    <w:t>D&amp;T</w:t>
                                  </w:r>
                                </w:p>
                              </w:tc>
                            </w:tr>
                            <w:tr w:rsidR="005A4A2C" w14:paraId="783C8F88" w14:textId="77777777" w:rsidTr="00627F6F">
                              <w:tc>
                                <w:tcPr>
                                  <w:tcW w:w="7225" w:type="dxa"/>
                                </w:tcPr>
                                <w:p w14:paraId="23F23172" w14:textId="53CD65FC" w:rsidR="005A4A2C" w:rsidRPr="00697BE7" w:rsidRDefault="00697BE7" w:rsidP="003750B8">
                                  <w:pPr>
                                    <w:rPr>
                                      <w:rFonts w:ascii="Calibri" w:hAnsi="Calibri" w:cs="Calibri"/>
                                      <w:bCs/>
                                    </w:rPr>
                                  </w:pPr>
                                  <w:r w:rsidRPr="00697BE7">
                                    <w:rPr>
                                      <w:rFonts w:ascii="Calibri" w:hAnsi="Calibri" w:cs="Calibri"/>
                                      <w:bCs/>
                                    </w:rPr>
                                    <w:t xml:space="preserve">Children in Year 2 have a visit by an outside artist who makes moving toys with them. </w:t>
                                  </w:r>
                                </w:p>
                                <w:p w14:paraId="4DB59A33" w14:textId="38C259C9" w:rsidR="00697BE7" w:rsidRPr="00697BE7" w:rsidRDefault="00697BE7" w:rsidP="003750B8">
                                  <w:pPr>
                                    <w:rPr>
                                      <w:rFonts w:ascii="Calibri" w:hAnsi="Calibri" w:cs="Calibri"/>
                                      <w:bCs/>
                                    </w:rPr>
                                  </w:pPr>
                                  <w:r w:rsidRPr="00697BE7">
                                    <w:rPr>
                                      <w:rFonts w:ascii="Calibri" w:hAnsi="Calibri" w:cs="Calibri"/>
                                      <w:bCs/>
                                    </w:rPr>
                                    <w:t>Children in Year 6 take part in activities at the local secondary school as part of transition.</w:t>
                                  </w:r>
                                  <w:r w:rsidR="00B91E15">
                                    <w:rPr>
                                      <w:rFonts w:ascii="Calibri" w:hAnsi="Calibri" w:cs="Calibri"/>
                                      <w:bCs/>
                                    </w:rPr>
                                    <w:t xml:space="preserve"> This gives them the opportunity to work in a D&amp;T workshop with more targeted tools.</w:t>
                                  </w:r>
                                </w:p>
                                <w:p w14:paraId="1D5F9DFC" w14:textId="77777777" w:rsidR="005A4A2C" w:rsidRDefault="005A4A2C" w:rsidP="003750B8">
                                  <w:pPr>
                                    <w:rPr>
                                      <w:rFonts w:ascii="Calibri" w:hAnsi="Calibri" w:cs="Calibri"/>
                                      <w:b/>
                                    </w:rPr>
                                  </w:pPr>
                                </w:p>
                              </w:tc>
                            </w:tr>
                          </w:tbl>
                          <w:p w14:paraId="465B3D15" w14:textId="77777777" w:rsidR="005A4A2C" w:rsidRDefault="005A4A2C" w:rsidP="005A4A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A258F" id="_x0000_s1030" type="#_x0000_t202" style="position:absolute;margin-left:386.45pt;margin-top:333.3pt;width:379.7pt;height:12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" stroked="f">
                <v:textbox>
                  <w:txbxContent>
                    <w:tbl>
                      <w:tblPr>
                        <w:tblStyle w:val="TableGrid"/>
                        <w:tblW w:w="0" w:type="auto"/>
                        <w:tblLook w:val="04A0" w:firstRow="1" w:lastRow="0" w:firstColumn="1" w:lastColumn="0" w:noHBand="0" w:noVBand="1"/>
                      </w:tblPr>
                      <w:tblGrid>
                        <w:gridCol w:w="7225"/>
                      </w:tblGrid>
                      <w:tr w:rsidR="005A4A2C" w14:paraId="74B02116" w14:textId="77777777" w:rsidTr="00627F6F">
                        <w:tc>
                          <w:tcPr>
                            <w:tcW w:w="7225" w:type="dxa"/>
                            <w:shd w:val="clear" w:color="auto" w:fill="C5E0B3" w:themeFill="accent6" w:themeFillTint="66"/>
                          </w:tcPr>
                          <w:p w14:paraId="0AF1AE15" w14:textId="2FBCE42C" w:rsidR="005A4A2C" w:rsidRDefault="005A4A2C" w:rsidP="003750B8">
                            <w:pPr>
                              <w:rPr>
                                <w:rFonts w:ascii="Calibri" w:hAnsi="Calibri" w:cs="Calibri"/>
                                <w:b/>
                              </w:rPr>
                            </w:pPr>
                            <w:r>
                              <w:rPr>
                                <w:rFonts w:ascii="Calibri" w:hAnsi="Calibri" w:cs="Calibri"/>
                                <w:b/>
                              </w:rPr>
                              <w:t xml:space="preserve">Culture / </w:t>
                            </w:r>
                            <w:proofErr w:type="spellStart"/>
                            <w:r>
                              <w:rPr>
                                <w:rFonts w:ascii="Calibri" w:hAnsi="Calibri" w:cs="Calibri"/>
                                <w:b/>
                              </w:rPr>
                              <w:t>Extra curricular</w:t>
                            </w:r>
                            <w:proofErr w:type="spellEnd"/>
                            <w:r>
                              <w:rPr>
                                <w:rFonts w:ascii="Calibri" w:hAnsi="Calibri" w:cs="Calibri"/>
                                <w:b/>
                              </w:rPr>
                              <w:t xml:space="preserve"> </w:t>
                            </w:r>
                            <w:r w:rsidR="00627F6F">
                              <w:rPr>
                                <w:rFonts w:ascii="Calibri" w:hAnsi="Calibri" w:cs="Calibri"/>
                                <w:b/>
                              </w:rPr>
                              <w:t xml:space="preserve">/ Enrichment </w:t>
                            </w:r>
                            <w:r>
                              <w:rPr>
                                <w:rFonts w:ascii="Calibri" w:hAnsi="Calibri" w:cs="Calibri"/>
                                <w:b/>
                              </w:rPr>
                              <w:t xml:space="preserve">opportunities within </w:t>
                            </w:r>
                            <w:r w:rsidR="00480D1D">
                              <w:rPr>
                                <w:rFonts w:ascii="Calibri" w:hAnsi="Calibri" w:cs="Calibri"/>
                                <w:b/>
                              </w:rPr>
                              <w:t>D&amp;T</w:t>
                            </w:r>
                          </w:p>
                        </w:tc>
                      </w:tr>
                      <w:tr w:rsidR="005A4A2C" w14:paraId="783C8F88" w14:textId="77777777" w:rsidTr="00627F6F">
                        <w:tc>
                          <w:tcPr>
                            <w:tcW w:w="7225" w:type="dxa"/>
                          </w:tcPr>
                          <w:p w14:paraId="23F23172" w14:textId="53CD65FC" w:rsidR="005A4A2C" w:rsidRPr="00697BE7" w:rsidRDefault="00697BE7" w:rsidP="003750B8">
                            <w:pPr>
                              <w:rPr>
                                <w:rFonts w:ascii="Calibri" w:hAnsi="Calibri" w:cs="Calibri"/>
                                <w:bCs/>
                              </w:rPr>
                            </w:pPr>
                            <w:r w:rsidRPr="00697BE7">
                              <w:rPr>
                                <w:rFonts w:ascii="Calibri" w:hAnsi="Calibri" w:cs="Calibri"/>
                                <w:bCs/>
                              </w:rPr>
                              <w:t xml:space="preserve">Children in Year 2 have a visit by an outside artist who makes moving toys with them. </w:t>
                            </w:r>
                          </w:p>
                          <w:p w14:paraId="4DB59A33" w14:textId="38C259C9" w:rsidR="00697BE7" w:rsidRPr="00697BE7" w:rsidRDefault="00697BE7" w:rsidP="003750B8">
                            <w:pPr>
                              <w:rPr>
                                <w:rFonts w:ascii="Calibri" w:hAnsi="Calibri" w:cs="Calibri"/>
                                <w:bCs/>
                              </w:rPr>
                            </w:pPr>
                            <w:r w:rsidRPr="00697BE7">
                              <w:rPr>
                                <w:rFonts w:ascii="Calibri" w:hAnsi="Calibri" w:cs="Calibri"/>
                                <w:bCs/>
                              </w:rPr>
                              <w:t>Children in Year 6 take part in activities at the local secondary school as part of transition.</w:t>
                            </w:r>
                            <w:r w:rsidR="00B91E15">
                              <w:rPr>
                                <w:rFonts w:ascii="Calibri" w:hAnsi="Calibri" w:cs="Calibri"/>
                                <w:bCs/>
                              </w:rPr>
                              <w:t xml:space="preserve"> This gives them the opportunity to work in a D&amp;T workshop with more targeted tools.</w:t>
                            </w:r>
                          </w:p>
                          <w:p w14:paraId="1D5F9DFC" w14:textId="77777777" w:rsidR="005A4A2C" w:rsidRDefault="005A4A2C" w:rsidP="003750B8">
                            <w:pPr>
                              <w:rPr>
                                <w:rFonts w:ascii="Calibri" w:hAnsi="Calibri" w:cs="Calibri"/>
                                <w:b/>
                              </w:rPr>
                            </w:pPr>
                          </w:p>
                        </w:tc>
                      </w:tr>
                    </w:tbl>
                    <w:p w14:paraId="465B3D15" w14:textId="77777777" w:rsidR="005A4A2C" w:rsidRDefault="005A4A2C" w:rsidP="005A4A2C"/>
                  </w:txbxContent>
                </v:textbox>
                <w10:wrap type="square" anchorx="margin"/>
              </v:shape>
            </w:pict>
          </mc:Fallback>
        </mc:AlternateContent>
      </w:r>
      <w:r w:rsidR="003534E4" w:rsidRPr="003750B8">
        <w:rPr>
          <w:rFonts w:ascii="Calibri" w:hAnsi="Calibri" w:cs="Calibri"/>
          <w:b/>
          <w:noProof/>
        </w:rPr>
        <mc:AlternateContent>
          <mc:Choice Requires="wps">
            <w:drawing>
              <wp:anchor distT="45720" distB="45720" distL="114300" distR="114300" simplePos="0" relativeHeight="251663360" behindDoc="0" locked="0" layoutInCell="1" allowOverlap="1" wp14:anchorId="709B3B85" wp14:editId="603DE4C0">
                <wp:simplePos x="0" y="0"/>
                <wp:positionH relativeFrom="column">
                  <wp:posOffset>38100</wp:posOffset>
                </wp:positionH>
                <wp:positionV relativeFrom="paragraph">
                  <wp:posOffset>1867535</wp:posOffset>
                </wp:positionV>
                <wp:extent cx="4767580" cy="2371725"/>
                <wp:effectExtent l="0" t="0" r="0"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7580" cy="2371725"/>
                        </a:xfrm>
                        <a:prstGeom prst="rect">
                          <a:avLst/>
                        </a:prstGeom>
                        <a:solidFill>
                          <a:srgbClr val="FFFFFF"/>
                        </a:solidFill>
                        <a:ln w="9525">
                          <a:noFill/>
                          <a:miter lim="800000"/>
                          <a:headEnd/>
                          <a:tailEnd/>
                        </a:ln>
                      </wps:spPr>
                      <wps:txbx>
                        <w:txbxContent>
                          <w:tbl>
                            <w:tblPr>
                              <w:tblStyle w:val="TableGrid"/>
                              <w:tblW w:w="7225" w:type="dxa"/>
                              <w:tblLook w:val="04A0" w:firstRow="1" w:lastRow="0" w:firstColumn="1" w:lastColumn="0" w:noHBand="0" w:noVBand="1"/>
                            </w:tblPr>
                            <w:tblGrid>
                              <w:gridCol w:w="7225"/>
                            </w:tblGrid>
                            <w:tr w:rsidR="003750B8" w14:paraId="1362DA72" w14:textId="77777777" w:rsidTr="00627F6F">
                              <w:tc>
                                <w:tcPr>
                                  <w:tcW w:w="7225"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627F6F">
                              <w:tc>
                                <w:tcPr>
                                  <w:tcW w:w="7225" w:type="dxa"/>
                                </w:tcPr>
                                <w:p w14:paraId="5262FB57" w14:textId="13E21C43" w:rsidR="003750B8" w:rsidRPr="00627F6F" w:rsidRDefault="00B91E15" w:rsidP="003750B8">
                                  <w:pPr>
                                    <w:rPr>
                                      <w:rFonts w:ascii="Calibri" w:hAnsi="Calibri" w:cs="Calibri"/>
                                    </w:rPr>
                                  </w:pPr>
                                  <w:r>
                                    <w:rPr>
                                      <w:rFonts w:ascii="Calibri" w:hAnsi="Calibri" w:cs="Calibri"/>
                                    </w:rPr>
                                    <w:t>Lesson sequences follow the Design, Make and Evaluate process. Children should have the opportunity to ask their chosen audience about what they need from the product and conduct some basic market research. Where possible children should have the opportunity to look at the work of famous designers linked to the project they are undertaking. D &amp;T lessons are arranged according to curriculum time constraints</w:t>
                                  </w:r>
                                  <w:r w:rsidR="003534E4">
                                    <w:rPr>
                                      <w:rFonts w:ascii="Calibri" w:hAnsi="Calibri" w:cs="Calibri"/>
                                    </w:rPr>
                                    <w:t xml:space="preserve"> and adult supervision needed. E.g. the making of the product might take a whole day so that the classroom can be set up and organised appropriately to make maximum use of time</w:t>
                                  </w:r>
                                  <w:r w:rsidR="00842ED4">
                                    <w:rPr>
                                      <w:rFonts w:ascii="Calibri" w:hAnsi="Calibri" w:cs="Calibri"/>
                                    </w:rPr>
                                    <w:t xml:space="preserve"> and resources</w:t>
                                  </w:r>
                                  <w:r w:rsidR="003534E4">
                                    <w:rPr>
                                      <w:rFonts w:ascii="Calibri" w:hAnsi="Calibri" w:cs="Calibri"/>
                                    </w:rPr>
                                    <w:t>.  Children should have the opportunity to evaluate their own and others end</w:t>
                                  </w:r>
                                  <w:r w:rsidR="00101054">
                                    <w:rPr>
                                      <w:rFonts w:ascii="Calibri" w:hAnsi="Calibri" w:cs="Calibri"/>
                                    </w:rPr>
                                    <w:t>-</w:t>
                                  </w:r>
                                  <w:r w:rsidR="003534E4">
                                    <w:rPr>
                                      <w:rFonts w:ascii="Calibri" w:hAnsi="Calibri" w:cs="Calibri"/>
                                    </w:rPr>
                                    <w:t xml:space="preserve"> product to reflect on their success and how the design could be modified</w:t>
                                  </w:r>
                                  <w:r w:rsidR="00101054">
                                    <w:rPr>
                                      <w:rFonts w:ascii="Calibri" w:hAnsi="Calibri" w:cs="Calibri"/>
                                    </w:rPr>
                                    <w:t>,</w:t>
                                  </w:r>
                                  <w:r w:rsidR="003534E4">
                                    <w:rPr>
                                      <w:rFonts w:ascii="Calibri" w:hAnsi="Calibri" w:cs="Calibri"/>
                                    </w:rPr>
                                    <w:t xml:space="preserve"> in light of problems encountered.</w:t>
                                  </w:r>
                                </w:p>
                                <w:p w14:paraId="3A510DBA" w14:textId="77777777" w:rsidR="003750B8" w:rsidRDefault="003750B8" w:rsidP="003750B8">
                                  <w:pPr>
                                    <w:rPr>
                                      <w:rFonts w:ascii="Calibri" w:hAnsi="Calibri" w:cs="Calibri"/>
                                      <w:b/>
                                    </w:rPr>
                                  </w:pPr>
                                </w:p>
                              </w:tc>
                            </w:tr>
                          </w:tbl>
                          <w:p w14:paraId="53D42345"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B3B85" id="_x0000_s1031" type="#_x0000_t202" style="position:absolute;margin-left:3pt;margin-top:147.05pt;width:375.4pt;height:18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" stroked="f">
                <v:textbox>
                  <w:txbxContent>
                    <w:tbl>
                      <w:tblPr>
                        <w:tblStyle w:val="TableGrid"/>
                        <w:tblW w:w="7225" w:type="dxa"/>
                        <w:tblLook w:val="04A0" w:firstRow="1" w:lastRow="0" w:firstColumn="1" w:lastColumn="0" w:noHBand="0" w:noVBand="1"/>
                      </w:tblPr>
                      <w:tblGrid>
                        <w:gridCol w:w="7225"/>
                      </w:tblGrid>
                      <w:tr w:rsidR="003750B8" w14:paraId="1362DA72" w14:textId="77777777" w:rsidTr="00627F6F">
                        <w:tc>
                          <w:tcPr>
                            <w:tcW w:w="7225"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627F6F">
                        <w:tc>
                          <w:tcPr>
                            <w:tcW w:w="7225" w:type="dxa"/>
                          </w:tcPr>
                          <w:p w14:paraId="5262FB57" w14:textId="13E21C43" w:rsidR="003750B8" w:rsidRPr="00627F6F" w:rsidRDefault="00B91E15" w:rsidP="003750B8">
                            <w:pPr>
                              <w:rPr>
                                <w:rFonts w:ascii="Calibri" w:hAnsi="Calibri" w:cs="Calibri"/>
                              </w:rPr>
                            </w:pPr>
                            <w:r>
                              <w:rPr>
                                <w:rFonts w:ascii="Calibri" w:hAnsi="Calibri" w:cs="Calibri"/>
                              </w:rPr>
                              <w:t>Lesson sequences follow the Design, Make and Evaluate process. Children should have the opportunity to ask their chosen audience about what they need from the product and conduct some basic market research. Where possible children should have the opportunity to look at the work of famous designers linked to the project they are undertaking. D &amp;T lessons are arranged according to curriculum time constraints</w:t>
                            </w:r>
                            <w:r w:rsidR="003534E4">
                              <w:rPr>
                                <w:rFonts w:ascii="Calibri" w:hAnsi="Calibri" w:cs="Calibri"/>
                              </w:rPr>
                              <w:t xml:space="preserve"> and adult supervision needed. E.g. the making of the product might take a whole day so that the classroom can be set up and organised appropriately to make maximum use of time</w:t>
                            </w:r>
                            <w:r w:rsidR="00842ED4">
                              <w:rPr>
                                <w:rFonts w:ascii="Calibri" w:hAnsi="Calibri" w:cs="Calibri"/>
                              </w:rPr>
                              <w:t xml:space="preserve"> and resources</w:t>
                            </w:r>
                            <w:r w:rsidR="003534E4">
                              <w:rPr>
                                <w:rFonts w:ascii="Calibri" w:hAnsi="Calibri" w:cs="Calibri"/>
                              </w:rPr>
                              <w:t>.  Children should have the opportunity to evaluate their own and others end</w:t>
                            </w:r>
                            <w:r w:rsidR="00101054">
                              <w:rPr>
                                <w:rFonts w:ascii="Calibri" w:hAnsi="Calibri" w:cs="Calibri"/>
                              </w:rPr>
                              <w:t>-</w:t>
                            </w:r>
                            <w:r w:rsidR="003534E4">
                              <w:rPr>
                                <w:rFonts w:ascii="Calibri" w:hAnsi="Calibri" w:cs="Calibri"/>
                              </w:rPr>
                              <w:t xml:space="preserve"> product to reflect on their success and how the design could be modified</w:t>
                            </w:r>
                            <w:r w:rsidR="00101054">
                              <w:rPr>
                                <w:rFonts w:ascii="Calibri" w:hAnsi="Calibri" w:cs="Calibri"/>
                              </w:rPr>
                              <w:t>,</w:t>
                            </w:r>
                            <w:r w:rsidR="003534E4">
                              <w:rPr>
                                <w:rFonts w:ascii="Calibri" w:hAnsi="Calibri" w:cs="Calibri"/>
                              </w:rPr>
                              <w:t xml:space="preserve"> in light of problems encountered.</w:t>
                            </w:r>
                          </w:p>
                          <w:p w14:paraId="3A510DBA" w14:textId="77777777" w:rsidR="003750B8" w:rsidRDefault="003750B8" w:rsidP="003750B8">
                            <w:pPr>
                              <w:rPr>
                                <w:rFonts w:ascii="Calibri" w:hAnsi="Calibri" w:cs="Calibri"/>
                                <w:b/>
                              </w:rPr>
                            </w:pPr>
                          </w:p>
                        </w:tc>
                      </w:tr>
                    </w:tbl>
                    <w:p w14:paraId="53D42345" w14:textId="77777777" w:rsidR="003750B8" w:rsidRDefault="003750B8" w:rsidP="003750B8"/>
                  </w:txbxContent>
                </v:textbox>
                <w10:wrap type="square"/>
              </v:shape>
            </w:pict>
          </mc:Fallback>
        </mc:AlternateContent>
      </w:r>
      <w:r w:rsidR="00B91E15" w:rsidRPr="003750B8">
        <w:rPr>
          <w:rFonts w:ascii="Calibri" w:hAnsi="Calibri" w:cs="Calibri"/>
          <w:b/>
          <w:noProof/>
        </w:rPr>
        <mc:AlternateContent>
          <mc:Choice Requires="wps">
            <w:drawing>
              <wp:anchor distT="45720" distB="45720" distL="114300" distR="114300" simplePos="0" relativeHeight="251659264" behindDoc="0" locked="0" layoutInCell="1" allowOverlap="1" wp14:anchorId="3A9F3447" wp14:editId="67C9652D">
                <wp:simplePos x="0" y="0"/>
                <wp:positionH relativeFrom="column">
                  <wp:posOffset>66675</wp:posOffset>
                </wp:positionH>
                <wp:positionV relativeFrom="paragraph">
                  <wp:posOffset>229235</wp:posOffset>
                </wp:positionV>
                <wp:extent cx="4679950" cy="162877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1628775"/>
                        </a:xfrm>
                        <a:prstGeom prst="rect">
                          <a:avLst/>
                        </a:prstGeom>
                        <a:solidFill>
                          <a:srgbClr val="FFFFFF"/>
                        </a:solidFill>
                        <a:ln w="9525">
                          <a:noFill/>
                          <a:miter lim="800000"/>
                          <a:headEnd/>
                          <a:tailEnd/>
                        </a:ln>
                      </wps:spPr>
                      <wps:txbx>
                        <w:txbxContent>
                          <w:tbl>
                            <w:tblPr>
                              <w:tblStyle w:val="TableGrid"/>
                              <w:tblW w:w="7083" w:type="dxa"/>
                              <w:tblLook w:val="04A0" w:firstRow="1" w:lastRow="0" w:firstColumn="1" w:lastColumn="0" w:noHBand="0" w:noVBand="1"/>
                            </w:tblPr>
                            <w:tblGrid>
                              <w:gridCol w:w="7083"/>
                            </w:tblGrid>
                            <w:tr w:rsidR="003750B8" w14:paraId="2827B241" w14:textId="77777777" w:rsidTr="00627F6F">
                              <w:tc>
                                <w:tcPr>
                                  <w:tcW w:w="7083" w:type="dxa"/>
                                  <w:shd w:val="clear" w:color="auto" w:fill="C5E0B3" w:themeFill="accent6" w:themeFillTint="66"/>
                                </w:tcPr>
                                <w:p w14:paraId="1DF05633" w14:textId="3B2C2A09" w:rsidR="003750B8" w:rsidRDefault="003750B8" w:rsidP="003750B8">
                                  <w:pPr>
                                    <w:rPr>
                                      <w:rFonts w:ascii="Calibri" w:hAnsi="Calibri" w:cs="Calibri"/>
                                      <w:b/>
                                    </w:rPr>
                                  </w:pPr>
                                  <w:r>
                                    <w:rPr>
                                      <w:rFonts w:ascii="Calibri" w:hAnsi="Calibri" w:cs="Calibri"/>
                                      <w:b/>
                                    </w:rPr>
                                    <w:t>Curriculum Content</w:t>
                                  </w:r>
                                </w:p>
                              </w:tc>
                            </w:tr>
                            <w:tr w:rsidR="003750B8" w14:paraId="717D56B3" w14:textId="77777777" w:rsidTr="00627F6F">
                              <w:tc>
                                <w:tcPr>
                                  <w:tcW w:w="7083" w:type="dxa"/>
                                </w:tcPr>
                                <w:p w14:paraId="00D3CDE7" w14:textId="390F5013" w:rsidR="003750B8" w:rsidRDefault="00632EAB" w:rsidP="003750B8">
                                  <w:pPr>
                                    <w:rPr>
                                      <w:rFonts w:ascii="Calibri" w:hAnsi="Calibri" w:cs="Calibri"/>
                                    </w:rPr>
                                  </w:pPr>
                                  <w:r>
                                    <w:rPr>
                                      <w:rFonts w:ascii="Calibri" w:hAnsi="Calibri" w:cs="Calibri"/>
                                    </w:rPr>
                                    <w:t>D&amp;T lessons are taught using the Design and Technology association’s Projects on a Page. This was introduced last year to support teachers</w:t>
                                  </w:r>
                                  <w:r w:rsidR="00697BE7">
                                    <w:rPr>
                                      <w:rFonts w:ascii="Calibri" w:hAnsi="Calibri" w:cs="Calibri"/>
                                    </w:rPr>
                                    <w:t>’</w:t>
                                  </w:r>
                                  <w:r>
                                    <w:rPr>
                                      <w:rFonts w:ascii="Calibri" w:hAnsi="Calibri" w:cs="Calibri"/>
                                    </w:rPr>
                                    <w:t xml:space="preserve"> knowledge and teaching in the subject and to give secure progression of skills across the school. This also gives teachers the freedom to link to other curriculum work if they wish.</w:t>
                                  </w:r>
                                </w:p>
                                <w:p w14:paraId="16590E11" w14:textId="2C387036" w:rsidR="005A4A2C" w:rsidRDefault="00B91E15" w:rsidP="00B91E15">
                                  <w:pPr>
                                    <w:rPr>
                                      <w:rFonts w:ascii="Calibri" w:hAnsi="Calibri" w:cs="Calibri"/>
                                      <w:b/>
                                    </w:rPr>
                                  </w:pPr>
                                  <w:r>
                                    <w:rPr>
                                      <w:rFonts w:ascii="Calibri" w:hAnsi="Calibri" w:cs="Calibri"/>
                                    </w:rPr>
                                    <w:t xml:space="preserve">Product choices are made whilst considering who the product is for and what its purpose is for. </w:t>
                                  </w:r>
                                </w:p>
                              </w:tc>
                            </w:tr>
                          </w:tbl>
                          <w:p w14:paraId="21F4E189" w14:textId="34AAF7C7" w:rsidR="003750B8" w:rsidRDefault="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F3447" id="_x0000_s1032" type="#_x0000_t202" style="position:absolute;margin-left:5.25pt;margin-top:18.05pt;width:368.5pt;height:12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" stroked="f">
                <v:textbox>
                  <w:txbxContent>
                    <w:tbl>
                      <w:tblPr>
                        <w:tblStyle w:val="TableGrid"/>
                        <w:tblW w:w="7083" w:type="dxa"/>
                        <w:tblLook w:val="04A0" w:firstRow="1" w:lastRow="0" w:firstColumn="1" w:lastColumn="0" w:noHBand="0" w:noVBand="1"/>
                      </w:tblPr>
                      <w:tblGrid>
                        <w:gridCol w:w="7083"/>
                      </w:tblGrid>
                      <w:tr w:rsidR="003750B8" w14:paraId="2827B241" w14:textId="77777777" w:rsidTr="00627F6F">
                        <w:tc>
                          <w:tcPr>
                            <w:tcW w:w="7083" w:type="dxa"/>
                            <w:shd w:val="clear" w:color="auto" w:fill="C5E0B3" w:themeFill="accent6" w:themeFillTint="66"/>
                          </w:tcPr>
                          <w:p w14:paraId="1DF05633" w14:textId="3B2C2A09" w:rsidR="003750B8" w:rsidRDefault="003750B8" w:rsidP="003750B8">
                            <w:pPr>
                              <w:rPr>
                                <w:rFonts w:ascii="Calibri" w:hAnsi="Calibri" w:cs="Calibri"/>
                                <w:b/>
                              </w:rPr>
                            </w:pPr>
                            <w:r>
                              <w:rPr>
                                <w:rFonts w:ascii="Calibri" w:hAnsi="Calibri" w:cs="Calibri"/>
                                <w:b/>
                              </w:rPr>
                              <w:t>Curriculum Content</w:t>
                            </w:r>
                          </w:p>
                        </w:tc>
                      </w:tr>
                      <w:tr w:rsidR="003750B8" w14:paraId="717D56B3" w14:textId="77777777" w:rsidTr="00627F6F">
                        <w:tc>
                          <w:tcPr>
                            <w:tcW w:w="7083" w:type="dxa"/>
                          </w:tcPr>
                          <w:p w14:paraId="00D3CDE7" w14:textId="390F5013" w:rsidR="003750B8" w:rsidRDefault="00632EAB" w:rsidP="003750B8">
                            <w:pPr>
                              <w:rPr>
                                <w:rFonts w:ascii="Calibri" w:hAnsi="Calibri" w:cs="Calibri"/>
                              </w:rPr>
                            </w:pPr>
                            <w:r>
                              <w:rPr>
                                <w:rFonts w:ascii="Calibri" w:hAnsi="Calibri" w:cs="Calibri"/>
                              </w:rPr>
                              <w:t>D&amp;T lessons are taught using the Design and Technology association’s Projects on a Page. This was introduced last year to support teachers</w:t>
                            </w:r>
                            <w:r w:rsidR="00697BE7">
                              <w:rPr>
                                <w:rFonts w:ascii="Calibri" w:hAnsi="Calibri" w:cs="Calibri"/>
                              </w:rPr>
                              <w:t>’</w:t>
                            </w:r>
                            <w:r>
                              <w:rPr>
                                <w:rFonts w:ascii="Calibri" w:hAnsi="Calibri" w:cs="Calibri"/>
                              </w:rPr>
                              <w:t xml:space="preserve"> knowledge and teaching in the subject and to give secure progression of skills across the school. This also gives teachers the freedom to link to other curriculum work if they wish.</w:t>
                            </w:r>
                          </w:p>
                          <w:p w14:paraId="16590E11" w14:textId="2C387036" w:rsidR="005A4A2C" w:rsidRDefault="00B91E15" w:rsidP="00B91E15">
                            <w:pPr>
                              <w:rPr>
                                <w:rFonts w:ascii="Calibri" w:hAnsi="Calibri" w:cs="Calibri"/>
                                <w:b/>
                              </w:rPr>
                            </w:pPr>
                            <w:r>
                              <w:rPr>
                                <w:rFonts w:ascii="Calibri" w:hAnsi="Calibri" w:cs="Calibri"/>
                              </w:rPr>
                              <w:t xml:space="preserve">Product choices are made whilst considering who the product is for and what its purpose is for. </w:t>
                            </w:r>
                          </w:p>
                        </w:tc>
                      </w:tr>
                    </w:tbl>
                    <w:p w14:paraId="21F4E189" w14:textId="34AAF7C7" w:rsidR="003750B8" w:rsidRDefault="003750B8"/>
                  </w:txbxContent>
                </v:textbox>
                <w10:wrap type="square"/>
              </v:shape>
            </w:pict>
          </mc:Fallback>
        </mc:AlternateContent>
      </w:r>
      <w:r w:rsidR="00915B9F" w:rsidRPr="00E71B59">
        <w:rPr>
          <w:rFonts w:ascii="Calibri" w:hAnsi="Calibri" w:cs="Calibri"/>
          <w:b/>
        </w:rPr>
        <w:t xml:space="preserve"> </w:t>
      </w:r>
    </w:p>
    <w:p w14:paraId="1EA9F862" w14:textId="17F0AAF8" w:rsidR="00BE34CA" w:rsidRPr="00E71B59" w:rsidRDefault="00BE34CA" w:rsidP="001009CA">
      <w:pPr>
        <w:rPr>
          <w:rFonts w:ascii="Calibri" w:hAnsi="Calibri" w:cs="Calibri"/>
          <w:b/>
        </w:rPr>
      </w:pPr>
    </w:p>
    <w:sectPr w:rsidR="00BE34CA" w:rsidRPr="00E71B59" w:rsidSect="00CF411D">
      <w:headerReference w:type="default" r:id="rId8"/>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D7E8E" w14:textId="77777777" w:rsidR="00CF411D" w:rsidRDefault="00CF411D" w:rsidP="0022764F">
      <w:pPr>
        <w:spacing w:after="0" w:line="240" w:lineRule="auto"/>
      </w:pPr>
      <w:r>
        <w:separator/>
      </w:r>
    </w:p>
  </w:endnote>
  <w:endnote w:type="continuationSeparator" w:id="0">
    <w:p w14:paraId="181E7D10" w14:textId="77777777" w:rsidR="00CF411D" w:rsidRDefault="00CF411D" w:rsidP="0022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7B51A" w14:textId="77777777" w:rsidR="00CF411D" w:rsidRDefault="00CF411D" w:rsidP="0022764F">
      <w:pPr>
        <w:spacing w:after="0" w:line="240" w:lineRule="auto"/>
      </w:pPr>
      <w:r>
        <w:separator/>
      </w:r>
    </w:p>
  </w:footnote>
  <w:footnote w:type="continuationSeparator" w:id="0">
    <w:p w14:paraId="254C5C1D" w14:textId="77777777" w:rsidR="00CF411D" w:rsidRDefault="00CF411D" w:rsidP="0022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706A" w14:textId="51B41F20" w:rsidR="00114C00" w:rsidRPr="00114C00" w:rsidRDefault="00114C00" w:rsidP="00114C00">
    <w:pPr>
      <w:spacing w:before="100" w:beforeAutospacing="1" w:after="100" w:afterAutospacing="1" w:line="240" w:lineRule="auto"/>
      <w:rPr>
        <w:rFonts w:ascii="Times New Roman" w:eastAsia="Times New Roman" w:hAnsi="Times New Roman" w:cs="Times New Roman"/>
        <w:sz w:val="24"/>
        <w:szCs w:val="24"/>
        <w:lang w:eastAsia="en-GB"/>
      </w:rPr>
    </w:pPr>
    <w:r w:rsidRPr="00114C00">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39A0A3A3" wp14:editId="2219ED3A">
          <wp:simplePos x="0" y="0"/>
          <wp:positionH relativeFrom="column">
            <wp:posOffset>342900</wp:posOffset>
          </wp:positionH>
          <wp:positionV relativeFrom="paragraph">
            <wp:posOffset>-55880</wp:posOffset>
          </wp:positionV>
          <wp:extent cx="1028700" cy="717550"/>
          <wp:effectExtent l="0" t="0" r="0" b="6350"/>
          <wp:wrapNone/>
          <wp:docPr id="1" name="Picture 1" descr="\\highfielddc01\Redirection$\Staff\mike.bywaters\Downloads\original-90E199FA-826A-4719-B0FE-FF3A043441A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fielddc01\Redirection$\Staff\mike.bywaters\Downloads\original-90E199FA-826A-4719-B0FE-FF3A043441A5.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12345" b="17902"/>
                  <a:stretch/>
                </pic:blipFill>
                <pic:spPr bwMode="auto">
                  <a:xfrm>
                    <a:off x="0" y="0"/>
                    <a:ext cx="1028700"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BB93BA" w14:textId="620E90F1" w:rsidR="0022764F" w:rsidRPr="000E4984" w:rsidRDefault="00060321" w:rsidP="0022764F">
    <w:pPr>
      <w:pStyle w:val="Header"/>
      <w:jc w:val="center"/>
      <w:rPr>
        <w:rFonts w:ascii="Century Gothic" w:hAnsi="Century Gothic"/>
        <w:b/>
        <w:sz w:val="40"/>
        <w:szCs w:val="20"/>
      </w:rPr>
    </w:pPr>
    <w:r>
      <w:rPr>
        <w:rFonts w:ascii="Century Gothic" w:hAnsi="Century Gothic"/>
        <w:b/>
        <w:sz w:val="40"/>
        <w:szCs w:val="20"/>
      </w:rPr>
      <w:t>Highfield Hall</w:t>
    </w:r>
    <w:r w:rsidR="003C0388" w:rsidRPr="000E4984">
      <w:rPr>
        <w:rFonts w:ascii="Century Gothic" w:hAnsi="Century Gothic"/>
        <w:b/>
        <w:sz w:val="40"/>
        <w:szCs w:val="20"/>
      </w:rPr>
      <w:t xml:space="preserve"> </w:t>
    </w:r>
    <w:r w:rsidR="00DC2F93" w:rsidRPr="000E4984">
      <w:rPr>
        <w:rFonts w:ascii="Century Gothic" w:hAnsi="Century Gothic"/>
        <w:b/>
        <w:sz w:val="40"/>
        <w:szCs w:val="20"/>
      </w:rPr>
      <w:t>Primary</w:t>
    </w:r>
    <w:r w:rsidR="0022764F" w:rsidRPr="000E4984">
      <w:rPr>
        <w:rFonts w:ascii="Century Gothic" w:hAnsi="Century Gothic"/>
        <w:b/>
        <w:sz w:val="40"/>
        <w:szCs w:val="20"/>
      </w:rPr>
      <w:t xml:space="preserve"> S</w:t>
    </w:r>
    <w:r w:rsidR="00DC2F93" w:rsidRPr="000E4984">
      <w:rPr>
        <w:rFonts w:ascii="Century Gothic" w:hAnsi="Century Gothic"/>
        <w:b/>
        <w:sz w:val="40"/>
        <w:szCs w:val="20"/>
      </w:rPr>
      <w:t>chool</w:t>
    </w:r>
    <w:r w:rsidR="000E4984" w:rsidRPr="000E4984">
      <w:rPr>
        <w:rFonts w:ascii="Century Gothic" w:hAnsi="Century Gothic"/>
        <w:b/>
        <w:sz w:val="40"/>
        <w:szCs w:val="20"/>
      </w:rPr>
      <w:t xml:space="preserve"> </w:t>
    </w:r>
    <w:r w:rsidR="00480D1D">
      <w:rPr>
        <w:rFonts w:ascii="Century Gothic" w:hAnsi="Century Gothic"/>
        <w:b/>
        <w:sz w:val="40"/>
        <w:szCs w:val="20"/>
      </w:rPr>
      <w:t>D&amp;T</w:t>
    </w:r>
    <w:r w:rsidR="0022764F" w:rsidRPr="000E4984">
      <w:rPr>
        <w:rFonts w:ascii="Century Gothic" w:hAnsi="Century Gothic"/>
        <w:b/>
        <w:sz w:val="40"/>
        <w:szCs w:val="20"/>
      </w:rPr>
      <w:t xml:space="preserve"> ON A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362"/>
    <w:multiLevelType w:val="hybridMultilevel"/>
    <w:tmpl w:val="688E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41AB6"/>
    <w:multiLevelType w:val="hybridMultilevel"/>
    <w:tmpl w:val="DBB69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72999"/>
    <w:multiLevelType w:val="hybridMultilevel"/>
    <w:tmpl w:val="197A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334AA"/>
    <w:multiLevelType w:val="hybridMultilevel"/>
    <w:tmpl w:val="47841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54C68"/>
    <w:multiLevelType w:val="hybridMultilevel"/>
    <w:tmpl w:val="F1283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384F99"/>
    <w:multiLevelType w:val="hybridMultilevel"/>
    <w:tmpl w:val="B4385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60026B"/>
    <w:multiLevelType w:val="hybridMultilevel"/>
    <w:tmpl w:val="BFA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80B10"/>
    <w:multiLevelType w:val="hybridMultilevel"/>
    <w:tmpl w:val="145E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2CD50FFD"/>
    <w:multiLevelType w:val="hybridMultilevel"/>
    <w:tmpl w:val="1EB2D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C14DCB"/>
    <w:multiLevelType w:val="hybridMultilevel"/>
    <w:tmpl w:val="758C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79E8"/>
    <w:multiLevelType w:val="hybridMultilevel"/>
    <w:tmpl w:val="19DEB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125ACA"/>
    <w:multiLevelType w:val="hybridMultilevel"/>
    <w:tmpl w:val="9CB08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6120A1"/>
    <w:multiLevelType w:val="hybridMultilevel"/>
    <w:tmpl w:val="0F9C15B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79700B"/>
    <w:multiLevelType w:val="hybridMultilevel"/>
    <w:tmpl w:val="7100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53953"/>
    <w:multiLevelType w:val="hybridMultilevel"/>
    <w:tmpl w:val="CC3A5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D73DC7"/>
    <w:multiLevelType w:val="hybridMultilevel"/>
    <w:tmpl w:val="7366A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F776E6"/>
    <w:multiLevelType w:val="hybridMultilevel"/>
    <w:tmpl w:val="6DE09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E47BAA"/>
    <w:multiLevelType w:val="hybridMultilevel"/>
    <w:tmpl w:val="52C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E44EF0"/>
    <w:multiLevelType w:val="hybridMultilevel"/>
    <w:tmpl w:val="29C6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29DE"/>
    <w:multiLevelType w:val="hybridMultilevel"/>
    <w:tmpl w:val="C308A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924A6E"/>
    <w:multiLevelType w:val="hybridMultilevel"/>
    <w:tmpl w:val="2C505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7"/>
  </w:num>
  <w:num w:numId="3">
    <w:abstractNumId w:val="7"/>
  </w:num>
  <w:num w:numId="4">
    <w:abstractNumId w:val="17"/>
  </w:num>
  <w:num w:numId="5">
    <w:abstractNumId w:val="4"/>
  </w:num>
  <w:num w:numId="6">
    <w:abstractNumId w:val="2"/>
  </w:num>
  <w:num w:numId="7">
    <w:abstractNumId w:val="12"/>
  </w:num>
  <w:num w:numId="8">
    <w:abstractNumId w:val="16"/>
  </w:num>
  <w:num w:numId="9">
    <w:abstractNumId w:val="11"/>
  </w:num>
  <w:num w:numId="10">
    <w:abstractNumId w:val="8"/>
  </w:num>
  <w:num w:numId="11">
    <w:abstractNumId w:val="1"/>
  </w:num>
  <w:num w:numId="12">
    <w:abstractNumId w:val="10"/>
  </w:num>
  <w:num w:numId="13">
    <w:abstractNumId w:val="5"/>
  </w:num>
  <w:num w:numId="14">
    <w:abstractNumId w:val="13"/>
  </w:num>
  <w:num w:numId="15">
    <w:abstractNumId w:val="14"/>
  </w:num>
  <w:num w:numId="16">
    <w:abstractNumId w:val="15"/>
  </w:num>
  <w:num w:numId="17">
    <w:abstractNumId w:val="0"/>
  </w:num>
  <w:num w:numId="18">
    <w:abstractNumId w:val="9"/>
  </w:num>
  <w:num w:numId="19">
    <w:abstractNumId w:val="3"/>
  </w:num>
  <w:num w:numId="20">
    <w:abstractNumId w:val="20"/>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D3"/>
    <w:rsid w:val="00005F4C"/>
    <w:rsid w:val="0000703E"/>
    <w:rsid w:val="00060321"/>
    <w:rsid w:val="000751AC"/>
    <w:rsid w:val="00092F92"/>
    <w:rsid w:val="000E4984"/>
    <w:rsid w:val="001009CA"/>
    <w:rsid w:val="00101054"/>
    <w:rsid w:val="00114C00"/>
    <w:rsid w:val="001904A5"/>
    <w:rsid w:val="001C218D"/>
    <w:rsid w:val="001D4064"/>
    <w:rsid w:val="001F4750"/>
    <w:rsid w:val="002138E4"/>
    <w:rsid w:val="0022764F"/>
    <w:rsid w:val="00232DA7"/>
    <w:rsid w:val="002D0153"/>
    <w:rsid w:val="002D3345"/>
    <w:rsid w:val="002D4005"/>
    <w:rsid w:val="003534E4"/>
    <w:rsid w:val="00353B9D"/>
    <w:rsid w:val="003750B8"/>
    <w:rsid w:val="003A0A77"/>
    <w:rsid w:val="003C0388"/>
    <w:rsid w:val="003C52EF"/>
    <w:rsid w:val="003D0D45"/>
    <w:rsid w:val="003E6001"/>
    <w:rsid w:val="003F5D2C"/>
    <w:rsid w:val="00420722"/>
    <w:rsid w:val="00423F50"/>
    <w:rsid w:val="00445893"/>
    <w:rsid w:val="00476801"/>
    <w:rsid w:val="00480D1D"/>
    <w:rsid w:val="00493D8A"/>
    <w:rsid w:val="004E172D"/>
    <w:rsid w:val="00504050"/>
    <w:rsid w:val="00512B41"/>
    <w:rsid w:val="005134BE"/>
    <w:rsid w:val="005215A0"/>
    <w:rsid w:val="00560110"/>
    <w:rsid w:val="0059287C"/>
    <w:rsid w:val="005A36FD"/>
    <w:rsid w:val="005A4A2C"/>
    <w:rsid w:val="006049CA"/>
    <w:rsid w:val="0060549A"/>
    <w:rsid w:val="00623C01"/>
    <w:rsid w:val="00627F6F"/>
    <w:rsid w:val="00632EAB"/>
    <w:rsid w:val="006521E3"/>
    <w:rsid w:val="00681D65"/>
    <w:rsid w:val="00697BE7"/>
    <w:rsid w:val="006A3A19"/>
    <w:rsid w:val="006A3B7C"/>
    <w:rsid w:val="006C23D5"/>
    <w:rsid w:val="006F09B1"/>
    <w:rsid w:val="007174CC"/>
    <w:rsid w:val="007828E2"/>
    <w:rsid w:val="00784933"/>
    <w:rsid w:val="00796142"/>
    <w:rsid w:val="007F3638"/>
    <w:rsid w:val="007F42DB"/>
    <w:rsid w:val="00822087"/>
    <w:rsid w:val="0082549A"/>
    <w:rsid w:val="00825C9A"/>
    <w:rsid w:val="00842ED4"/>
    <w:rsid w:val="00875F56"/>
    <w:rsid w:val="00885273"/>
    <w:rsid w:val="00894FFC"/>
    <w:rsid w:val="008D6146"/>
    <w:rsid w:val="0091446D"/>
    <w:rsid w:val="00915B9F"/>
    <w:rsid w:val="009341CC"/>
    <w:rsid w:val="009347FD"/>
    <w:rsid w:val="00937881"/>
    <w:rsid w:val="00957240"/>
    <w:rsid w:val="009723FD"/>
    <w:rsid w:val="009B1DCA"/>
    <w:rsid w:val="009D0231"/>
    <w:rsid w:val="009D26A2"/>
    <w:rsid w:val="00A0514A"/>
    <w:rsid w:val="00A572BA"/>
    <w:rsid w:val="00A72E2F"/>
    <w:rsid w:val="00A810E8"/>
    <w:rsid w:val="00A87DCC"/>
    <w:rsid w:val="00AB47B4"/>
    <w:rsid w:val="00AF404F"/>
    <w:rsid w:val="00B605A1"/>
    <w:rsid w:val="00B91E15"/>
    <w:rsid w:val="00BC03B8"/>
    <w:rsid w:val="00BE34CA"/>
    <w:rsid w:val="00C01C58"/>
    <w:rsid w:val="00C03138"/>
    <w:rsid w:val="00C066F5"/>
    <w:rsid w:val="00C1022B"/>
    <w:rsid w:val="00C535A8"/>
    <w:rsid w:val="00CA2183"/>
    <w:rsid w:val="00CB1A14"/>
    <w:rsid w:val="00CC7AE0"/>
    <w:rsid w:val="00CE32CC"/>
    <w:rsid w:val="00CF411D"/>
    <w:rsid w:val="00D25837"/>
    <w:rsid w:val="00D5425E"/>
    <w:rsid w:val="00DA5CBF"/>
    <w:rsid w:val="00DC2F93"/>
    <w:rsid w:val="00DC4375"/>
    <w:rsid w:val="00E01DF0"/>
    <w:rsid w:val="00E12D72"/>
    <w:rsid w:val="00E27A95"/>
    <w:rsid w:val="00E27AA9"/>
    <w:rsid w:val="00E27F85"/>
    <w:rsid w:val="00E413D3"/>
    <w:rsid w:val="00E41B0E"/>
    <w:rsid w:val="00E71B59"/>
    <w:rsid w:val="00E720FE"/>
    <w:rsid w:val="00E756D1"/>
    <w:rsid w:val="00EB56BF"/>
    <w:rsid w:val="00EB583F"/>
    <w:rsid w:val="00EB651D"/>
    <w:rsid w:val="00EC0D05"/>
    <w:rsid w:val="00ED3AB9"/>
    <w:rsid w:val="00EE2658"/>
    <w:rsid w:val="00F30B98"/>
    <w:rsid w:val="00F41B69"/>
    <w:rsid w:val="00F6619D"/>
    <w:rsid w:val="00F776B2"/>
    <w:rsid w:val="00FA2674"/>
    <w:rsid w:val="00FA5A6E"/>
    <w:rsid w:val="00FB47F4"/>
    <w:rsid w:val="00FB6362"/>
    <w:rsid w:val="00FF0E18"/>
    <w:rsid w:val="00FF37C5"/>
    <w:rsid w:val="00FF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7DE73"/>
  <w15:chartTrackingRefBased/>
  <w15:docId w15:val="{16B79B45-5909-4D62-816E-322C1782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D3"/>
    <w:pPr>
      <w:ind w:left="720"/>
      <w:contextualSpacing/>
    </w:pPr>
  </w:style>
  <w:style w:type="paragraph" w:styleId="Header">
    <w:name w:val="header"/>
    <w:basedOn w:val="Normal"/>
    <w:link w:val="HeaderChar"/>
    <w:uiPriority w:val="99"/>
    <w:unhideWhenUsed/>
    <w:rsid w:val="0022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64F"/>
  </w:style>
  <w:style w:type="paragraph" w:styleId="Footer">
    <w:name w:val="footer"/>
    <w:basedOn w:val="Normal"/>
    <w:link w:val="FooterChar"/>
    <w:uiPriority w:val="99"/>
    <w:unhideWhenUsed/>
    <w:rsid w:val="00227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4F"/>
  </w:style>
  <w:style w:type="paragraph" w:styleId="BalloonText">
    <w:name w:val="Balloon Text"/>
    <w:basedOn w:val="Normal"/>
    <w:link w:val="BalloonTextChar"/>
    <w:uiPriority w:val="99"/>
    <w:semiHidden/>
    <w:unhideWhenUsed/>
    <w:rsid w:val="007F4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DB"/>
    <w:rPr>
      <w:rFonts w:ascii="Segoe UI" w:hAnsi="Segoe UI" w:cs="Segoe UI"/>
      <w:sz w:val="18"/>
      <w:szCs w:val="18"/>
    </w:rPr>
  </w:style>
  <w:style w:type="paragraph" w:styleId="NormalWeb">
    <w:name w:val="Normal (Web)"/>
    <w:basedOn w:val="Normal"/>
    <w:uiPriority w:val="99"/>
    <w:unhideWhenUsed/>
    <w:rsid w:val="00E71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F09B1"/>
    <w:rPr>
      <w:color w:val="0563C1" w:themeColor="hyperlink"/>
      <w:u w:val="single"/>
    </w:rPr>
  </w:style>
  <w:style w:type="character" w:styleId="UnresolvedMention">
    <w:name w:val="Unresolved Mention"/>
    <w:basedOn w:val="DefaultParagraphFont"/>
    <w:uiPriority w:val="99"/>
    <w:semiHidden/>
    <w:unhideWhenUsed/>
    <w:rsid w:val="006F09B1"/>
    <w:rPr>
      <w:color w:val="605E5C"/>
      <w:shd w:val="clear" w:color="auto" w:fill="E1DFDD"/>
    </w:rPr>
  </w:style>
  <w:style w:type="table" w:styleId="TableGrid">
    <w:name w:val="Table Grid"/>
    <w:basedOn w:val="TableNormal"/>
    <w:uiPriority w:val="39"/>
    <w:rsid w:val="00972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60619">
      <w:bodyDiv w:val="1"/>
      <w:marLeft w:val="0"/>
      <w:marRight w:val="0"/>
      <w:marTop w:val="0"/>
      <w:marBottom w:val="0"/>
      <w:divBdr>
        <w:top w:val="none" w:sz="0" w:space="0" w:color="auto"/>
        <w:left w:val="none" w:sz="0" w:space="0" w:color="auto"/>
        <w:bottom w:val="none" w:sz="0" w:space="0" w:color="auto"/>
        <w:right w:val="none" w:sz="0" w:space="0" w:color="auto"/>
      </w:divBdr>
    </w:div>
    <w:div w:id="408311459">
      <w:bodyDiv w:val="1"/>
      <w:marLeft w:val="0"/>
      <w:marRight w:val="0"/>
      <w:marTop w:val="0"/>
      <w:marBottom w:val="0"/>
      <w:divBdr>
        <w:top w:val="none" w:sz="0" w:space="0" w:color="auto"/>
        <w:left w:val="none" w:sz="0" w:space="0" w:color="auto"/>
        <w:bottom w:val="none" w:sz="0" w:space="0" w:color="auto"/>
        <w:right w:val="none" w:sz="0" w:space="0" w:color="auto"/>
      </w:divBdr>
    </w:div>
    <w:div w:id="443119045">
      <w:bodyDiv w:val="1"/>
      <w:marLeft w:val="0"/>
      <w:marRight w:val="0"/>
      <w:marTop w:val="0"/>
      <w:marBottom w:val="0"/>
      <w:divBdr>
        <w:top w:val="none" w:sz="0" w:space="0" w:color="auto"/>
        <w:left w:val="none" w:sz="0" w:space="0" w:color="auto"/>
        <w:bottom w:val="none" w:sz="0" w:space="0" w:color="auto"/>
        <w:right w:val="none" w:sz="0" w:space="0" w:color="auto"/>
      </w:divBdr>
    </w:div>
    <w:div w:id="507520345">
      <w:bodyDiv w:val="1"/>
      <w:marLeft w:val="0"/>
      <w:marRight w:val="0"/>
      <w:marTop w:val="0"/>
      <w:marBottom w:val="0"/>
      <w:divBdr>
        <w:top w:val="none" w:sz="0" w:space="0" w:color="auto"/>
        <w:left w:val="none" w:sz="0" w:space="0" w:color="auto"/>
        <w:bottom w:val="none" w:sz="0" w:space="0" w:color="auto"/>
        <w:right w:val="none" w:sz="0" w:space="0" w:color="auto"/>
      </w:divBdr>
    </w:div>
    <w:div w:id="528372750">
      <w:bodyDiv w:val="1"/>
      <w:marLeft w:val="0"/>
      <w:marRight w:val="0"/>
      <w:marTop w:val="0"/>
      <w:marBottom w:val="0"/>
      <w:divBdr>
        <w:top w:val="none" w:sz="0" w:space="0" w:color="auto"/>
        <w:left w:val="none" w:sz="0" w:space="0" w:color="auto"/>
        <w:bottom w:val="none" w:sz="0" w:space="0" w:color="auto"/>
        <w:right w:val="none" w:sz="0" w:space="0" w:color="auto"/>
      </w:divBdr>
    </w:div>
    <w:div w:id="985858531">
      <w:bodyDiv w:val="1"/>
      <w:marLeft w:val="0"/>
      <w:marRight w:val="0"/>
      <w:marTop w:val="0"/>
      <w:marBottom w:val="0"/>
      <w:divBdr>
        <w:top w:val="none" w:sz="0" w:space="0" w:color="auto"/>
        <w:left w:val="none" w:sz="0" w:space="0" w:color="auto"/>
        <w:bottom w:val="none" w:sz="0" w:space="0" w:color="auto"/>
        <w:right w:val="none" w:sz="0" w:space="0" w:color="auto"/>
      </w:divBdr>
    </w:div>
    <w:div w:id="989140995">
      <w:bodyDiv w:val="1"/>
      <w:marLeft w:val="0"/>
      <w:marRight w:val="0"/>
      <w:marTop w:val="0"/>
      <w:marBottom w:val="0"/>
      <w:divBdr>
        <w:top w:val="none" w:sz="0" w:space="0" w:color="auto"/>
        <w:left w:val="none" w:sz="0" w:space="0" w:color="auto"/>
        <w:bottom w:val="none" w:sz="0" w:space="0" w:color="auto"/>
        <w:right w:val="none" w:sz="0" w:space="0" w:color="auto"/>
      </w:divBdr>
    </w:div>
    <w:div w:id="1028989609">
      <w:bodyDiv w:val="1"/>
      <w:marLeft w:val="0"/>
      <w:marRight w:val="0"/>
      <w:marTop w:val="0"/>
      <w:marBottom w:val="0"/>
      <w:divBdr>
        <w:top w:val="none" w:sz="0" w:space="0" w:color="auto"/>
        <w:left w:val="none" w:sz="0" w:space="0" w:color="auto"/>
        <w:bottom w:val="none" w:sz="0" w:space="0" w:color="auto"/>
        <w:right w:val="none" w:sz="0" w:space="0" w:color="auto"/>
      </w:divBdr>
    </w:div>
    <w:div w:id="15320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8AB26-7193-4C03-911C-C3E554D3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Jones</dc:creator>
  <cp:keywords/>
  <dc:description/>
  <cp:lastModifiedBy>Mike Bywaters</cp:lastModifiedBy>
  <cp:revision>2</cp:revision>
  <cp:lastPrinted>2024-10-14T08:10:00Z</cp:lastPrinted>
  <dcterms:created xsi:type="dcterms:W3CDTF">2024-10-14T08:11:00Z</dcterms:created>
  <dcterms:modified xsi:type="dcterms:W3CDTF">2024-10-14T08:11:00Z</dcterms:modified>
</cp:coreProperties>
</file>